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9E07" w14:textId="3C3AC92D" w:rsidR="00191772" w:rsidRPr="006A3573" w:rsidRDefault="002F6EEF" w:rsidP="00191772">
      <w:pPr>
        <w:pStyle w:val="Standard"/>
        <w:pBdr>
          <w:top w:val="double" w:sz="2" w:space="1" w:color="000001"/>
          <w:left w:val="double" w:sz="2" w:space="4" w:color="000001"/>
          <w:bottom w:val="double" w:sz="2" w:space="1" w:color="000001"/>
          <w:right w:val="double" w:sz="2" w:space="4" w:color="000001"/>
        </w:pBdr>
        <w:spacing w:line="240" w:lineRule="auto"/>
        <w:ind w:left="0"/>
        <w:jc w:val="center"/>
        <w:rPr>
          <w:rFonts w:ascii="Century Gothic" w:hAnsi="Century Gothic"/>
          <w:b/>
          <w:color w:val="auto"/>
          <w:sz w:val="22"/>
          <w:szCs w:val="22"/>
        </w:rPr>
      </w:pPr>
      <w:bookmarkStart w:id="0" w:name="_Hlk120092795"/>
      <w:bookmarkEnd w:id="0"/>
      <w:r w:rsidRPr="006A3573">
        <w:rPr>
          <w:rFonts w:ascii="Century Gothic" w:hAnsi="Century Gothic"/>
          <w:b/>
          <w:color w:val="auto"/>
          <w:sz w:val="22"/>
          <w:szCs w:val="22"/>
        </w:rPr>
        <w:t xml:space="preserve"> </w:t>
      </w:r>
      <w:r w:rsidR="00191772" w:rsidRPr="006A3573">
        <w:rPr>
          <w:rFonts w:ascii="Century Gothic" w:hAnsi="Century Gothic"/>
          <w:b/>
          <w:color w:val="auto"/>
          <w:sz w:val="22"/>
          <w:szCs w:val="22"/>
        </w:rPr>
        <w:t>LES ROCHES DE CONDRIEU</w:t>
      </w:r>
    </w:p>
    <w:p w14:paraId="34EDAC6D" w14:textId="3EBC66DE" w:rsidR="00860CF5" w:rsidRPr="006A3573" w:rsidRDefault="00191772" w:rsidP="00860CF5">
      <w:pPr>
        <w:pStyle w:val="Standard"/>
        <w:pBdr>
          <w:top w:val="double" w:sz="2" w:space="1" w:color="000001"/>
          <w:left w:val="double" w:sz="2" w:space="4" w:color="000001"/>
          <w:bottom w:val="double" w:sz="2" w:space="1" w:color="000001"/>
          <w:right w:val="double" w:sz="2" w:space="4" w:color="000001"/>
        </w:pBdr>
        <w:spacing w:line="240" w:lineRule="auto"/>
        <w:ind w:left="0"/>
        <w:jc w:val="center"/>
        <w:rPr>
          <w:rFonts w:ascii="Century Gothic" w:hAnsi="Century Gothic"/>
          <w:b/>
          <w:color w:val="auto"/>
          <w:sz w:val="22"/>
          <w:szCs w:val="22"/>
        </w:rPr>
      </w:pPr>
      <w:r w:rsidRPr="006A3573">
        <w:rPr>
          <w:rFonts w:ascii="Century Gothic" w:hAnsi="Century Gothic"/>
          <w:b/>
          <w:color w:val="auto"/>
          <w:sz w:val="22"/>
          <w:szCs w:val="22"/>
        </w:rPr>
        <w:t xml:space="preserve">CONSEIL MUNICIPAL </w:t>
      </w:r>
      <w:r w:rsidR="00860CF5" w:rsidRPr="006A3573">
        <w:rPr>
          <w:rFonts w:ascii="Century Gothic" w:hAnsi="Century Gothic"/>
          <w:b/>
          <w:color w:val="auto"/>
          <w:sz w:val="22"/>
          <w:szCs w:val="22"/>
        </w:rPr>
        <w:t xml:space="preserve">DU </w:t>
      </w:r>
      <w:r w:rsidR="00E602B6" w:rsidRPr="006A3573">
        <w:rPr>
          <w:rFonts w:ascii="Century Gothic" w:hAnsi="Century Gothic"/>
          <w:b/>
          <w:color w:val="auto"/>
          <w:sz w:val="22"/>
          <w:szCs w:val="22"/>
        </w:rPr>
        <w:t xml:space="preserve">28 </w:t>
      </w:r>
      <w:r w:rsidR="00B648F7">
        <w:rPr>
          <w:rFonts w:ascii="Century Gothic" w:hAnsi="Century Gothic"/>
          <w:b/>
          <w:color w:val="auto"/>
          <w:sz w:val="22"/>
          <w:szCs w:val="22"/>
        </w:rPr>
        <w:t>MARS</w:t>
      </w:r>
      <w:r w:rsidR="00E602B6" w:rsidRPr="006A3573">
        <w:rPr>
          <w:rFonts w:ascii="Century Gothic" w:hAnsi="Century Gothic"/>
          <w:b/>
          <w:color w:val="auto"/>
          <w:sz w:val="22"/>
          <w:szCs w:val="22"/>
        </w:rPr>
        <w:t xml:space="preserve"> 2023</w:t>
      </w:r>
    </w:p>
    <w:p w14:paraId="3A1AF11D" w14:textId="3AF3829A" w:rsidR="00265FDA" w:rsidRPr="006A3573" w:rsidRDefault="000F1700" w:rsidP="000B652C">
      <w:pPr>
        <w:pStyle w:val="Standard"/>
        <w:pBdr>
          <w:top w:val="double" w:sz="2" w:space="1" w:color="000001"/>
          <w:left w:val="double" w:sz="2" w:space="4" w:color="000001"/>
          <w:bottom w:val="double" w:sz="2" w:space="1" w:color="000001"/>
          <w:right w:val="double" w:sz="2" w:space="4" w:color="000001"/>
        </w:pBdr>
        <w:spacing w:line="240" w:lineRule="auto"/>
        <w:ind w:left="0"/>
        <w:jc w:val="center"/>
        <w:rPr>
          <w:rFonts w:ascii="Century Gothic" w:hAnsi="Century Gothic"/>
          <w:color w:val="auto"/>
          <w:sz w:val="22"/>
          <w:szCs w:val="22"/>
        </w:rPr>
      </w:pPr>
      <w:r w:rsidRPr="006A3573">
        <w:rPr>
          <w:rFonts w:ascii="Century Gothic" w:hAnsi="Century Gothic"/>
          <w:b/>
          <w:color w:val="auto"/>
          <w:sz w:val="22"/>
          <w:szCs w:val="22"/>
        </w:rPr>
        <w:t>PROCÉS-VERBAL</w:t>
      </w:r>
      <w:r w:rsidR="009612B9" w:rsidRPr="006A3573">
        <w:rPr>
          <w:rFonts w:ascii="Century Gothic" w:hAnsi="Century Gothic"/>
          <w:b/>
          <w:color w:val="auto"/>
          <w:sz w:val="22"/>
          <w:szCs w:val="22"/>
        </w:rPr>
        <w:t xml:space="preserve"> DE</w:t>
      </w:r>
      <w:r w:rsidR="000B7827" w:rsidRPr="006A3573">
        <w:rPr>
          <w:rFonts w:ascii="Century Gothic" w:hAnsi="Century Gothic"/>
          <w:b/>
          <w:color w:val="auto"/>
          <w:sz w:val="22"/>
          <w:szCs w:val="22"/>
        </w:rPr>
        <w:t xml:space="preserve"> SEANCE</w:t>
      </w:r>
    </w:p>
    <w:p w14:paraId="7D30832D" w14:textId="77777777" w:rsidR="00C14681" w:rsidRPr="006A3573" w:rsidRDefault="00C14681" w:rsidP="00C14681">
      <w:pPr>
        <w:widowControl/>
        <w:suppressAutoHyphens w:val="0"/>
        <w:spacing w:after="0" w:line="240" w:lineRule="auto"/>
        <w:ind w:left="0"/>
        <w:jc w:val="both"/>
        <w:textAlignment w:val="auto"/>
        <w:rPr>
          <w:rFonts w:ascii="Century Gothic" w:hAnsi="Century Gothic"/>
          <w:sz w:val="22"/>
          <w:szCs w:val="22"/>
        </w:rPr>
      </w:pPr>
    </w:p>
    <w:p w14:paraId="76E50271" w14:textId="157896BF" w:rsidR="000B7827" w:rsidRPr="006A3573" w:rsidRDefault="009612B9" w:rsidP="00C14681">
      <w:pPr>
        <w:widowControl/>
        <w:suppressAutoHyphens w:val="0"/>
        <w:spacing w:after="0" w:line="240" w:lineRule="auto"/>
        <w:ind w:left="0"/>
        <w:jc w:val="both"/>
        <w:textAlignment w:val="auto"/>
        <w:rPr>
          <w:rFonts w:ascii="Century Gothic" w:eastAsia="Calibri" w:hAnsi="Century Gothic" w:cs="Arial"/>
          <w:bCs/>
          <w:kern w:val="0"/>
          <w:sz w:val="22"/>
          <w:szCs w:val="22"/>
          <w:lang w:bidi="fr-FR"/>
        </w:rPr>
      </w:pPr>
      <w:r w:rsidRPr="006A3573">
        <w:rPr>
          <w:rFonts w:ascii="Century Gothic" w:hAnsi="Century Gothic"/>
          <w:sz w:val="22"/>
          <w:szCs w:val="22"/>
        </w:rPr>
        <w:t xml:space="preserve">L’an </w:t>
      </w:r>
      <w:r w:rsidR="003C7F8D" w:rsidRPr="006A3573">
        <w:rPr>
          <w:rFonts w:ascii="Century Gothic" w:hAnsi="Century Gothic"/>
          <w:sz w:val="22"/>
          <w:szCs w:val="22"/>
        </w:rPr>
        <w:t xml:space="preserve">deux mille </w:t>
      </w:r>
      <w:r w:rsidR="003B6B09" w:rsidRPr="006A3573">
        <w:rPr>
          <w:rFonts w:ascii="Century Gothic" w:hAnsi="Century Gothic"/>
          <w:sz w:val="22"/>
          <w:szCs w:val="22"/>
        </w:rPr>
        <w:t xml:space="preserve">vingt-trois </w:t>
      </w:r>
      <w:r w:rsidRPr="006A3573">
        <w:rPr>
          <w:rFonts w:ascii="Century Gothic" w:hAnsi="Century Gothic"/>
          <w:sz w:val="22"/>
          <w:szCs w:val="22"/>
        </w:rPr>
        <w:t xml:space="preserve">le </w:t>
      </w:r>
      <w:r w:rsidR="003B6B09" w:rsidRPr="006A3573">
        <w:rPr>
          <w:rFonts w:ascii="Century Gothic" w:hAnsi="Century Gothic"/>
          <w:sz w:val="22"/>
          <w:szCs w:val="22"/>
        </w:rPr>
        <w:t xml:space="preserve">28 </w:t>
      </w:r>
      <w:r w:rsidR="00B648F7">
        <w:rPr>
          <w:rFonts w:ascii="Century Gothic" w:hAnsi="Century Gothic"/>
          <w:sz w:val="22"/>
          <w:szCs w:val="22"/>
        </w:rPr>
        <w:t>mars</w:t>
      </w:r>
      <w:r w:rsidR="003B6B09" w:rsidRPr="006A3573">
        <w:rPr>
          <w:rFonts w:ascii="Century Gothic" w:hAnsi="Century Gothic"/>
          <w:sz w:val="22"/>
          <w:szCs w:val="22"/>
        </w:rPr>
        <w:t>,</w:t>
      </w:r>
      <w:r w:rsidR="00911360" w:rsidRPr="006A3573">
        <w:rPr>
          <w:rFonts w:ascii="Century Gothic" w:hAnsi="Century Gothic"/>
          <w:sz w:val="22"/>
          <w:szCs w:val="22"/>
        </w:rPr>
        <w:t xml:space="preserve"> </w:t>
      </w:r>
      <w:r w:rsidR="003C37D6" w:rsidRPr="006A3573">
        <w:rPr>
          <w:rFonts w:ascii="Century Gothic" w:hAnsi="Century Gothic"/>
          <w:sz w:val="22"/>
          <w:szCs w:val="22"/>
        </w:rPr>
        <w:t>Madame</w:t>
      </w:r>
      <w:r w:rsidR="000B7827" w:rsidRPr="006A3573">
        <w:rPr>
          <w:rFonts w:ascii="Century Gothic" w:eastAsia="Calibri" w:hAnsi="Century Gothic" w:cs="Arial"/>
          <w:bCs/>
          <w:kern w:val="0"/>
          <w:sz w:val="22"/>
          <w:szCs w:val="22"/>
          <w:lang w:bidi="fr-FR"/>
        </w:rPr>
        <w:t xml:space="preserve"> la </w:t>
      </w:r>
      <w:r w:rsidR="00191772" w:rsidRPr="006A3573">
        <w:rPr>
          <w:rFonts w:ascii="Century Gothic" w:eastAsia="Calibri" w:hAnsi="Century Gothic" w:cs="Arial"/>
          <w:bCs/>
          <w:kern w:val="0"/>
          <w:sz w:val="22"/>
          <w:szCs w:val="22"/>
          <w:lang w:bidi="fr-FR"/>
        </w:rPr>
        <w:t>Maire</w:t>
      </w:r>
      <w:r w:rsidR="000B7827" w:rsidRPr="006A3573">
        <w:rPr>
          <w:rFonts w:ascii="Century Gothic" w:eastAsia="Calibri" w:hAnsi="Century Gothic" w:cs="Arial"/>
          <w:bCs/>
          <w:kern w:val="0"/>
          <w:sz w:val="22"/>
          <w:szCs w:val="22"/>
          <w:lang w:bidi="fr-FR"/>
        </w:rPr>
        <w:t xml:space="preserve"> ouvre la séance du </w:t>
      </w:r>
      <w:r w:rsidR="009E0CFF" w:rsidRPr="006A3573">
        <w:rPr>
          <w:rFonts w:ascii="Century Gothic" w:eastAsia="Calibri" w:hAnsi="Century Gothic" w:cs="Arial"/>
          <w:bCs/>
          <w:kern w:val="0"/>
          <w:sz w:val="22"/>
          <w:szCs w:val="22"/>
          <w:lang w:bidi="fr-FR"/>
        </w:rPr>
        <w:t>c</w:t>
      </w:r>
      <w:r w:rsidR="000B7827" w:rsidRPr="006A3573">
        <w:rPr>
          <w:rFonts w:ascii="Century Gothic" w:eastAsia="Calibri" w:hAnsi="Century Gothic" w:cs="Arial"/>
          <w:bCs/>
          <w:kern w:val="0"/>
          <w:sz w:val="22"/>
          <w:szCs w:val="22"/>
          <w:lang w:bidi="fr-FR"/>
        </w:rPr>
        <w:t xml:space="preserve">onseil </w:t>
      </w:r>
      <w:r w:rsidR="00191772" w:rsidRPr="006A3573">
        <w:rPr>
          <w:rFonts w:ascii="Century Gothic" w:eastAsia="Calibri" w:hAnsi="Century Gothic" w:cs="Arial"/>
          <w:bCs/>
          <w:kern w:val="0"/>
          <w:sz w:val="22"/>
          <w:szCs w:val="22"/>
          <w:lang w:bidi="fr-FR"/>
        </w:rPr>
        <w:t>municipal</w:t>
      </w:r>
      <w:r w:rsidR="000B7827" w:rsidRPr="006A3573">
        <w:rPr>
          <w:rFonts w:ascii="Century Gothic" w:eastAsia="Calibri" w:hAnsi="Century Gothic" w:cs="Arial"/>
          <w:bCs/>
          <w:kern w:val="0"/>
          <w:sz w:val="22"/>
          <w:szCs w:val="22"/>
          <w:lang w:bidi="fr-FR"/>
        </w:rPr>
        <w:t xml:space="preserve"> à 1</w:t>
      </w:r>
      <w:r w:rsidR="0075614A" w:rsidRPr="006A3573">
        <w:rPr>
          <w:rFonts w:ascii="Century Gothic" w:eastAsia="Calibri" w:hAnsi="Century Gothic" w:cs="Arial"/>
          <w:bCs/>
          <w:kern w:val="0"/>
          <w:sz w:val="22"/>
          <w:szCs w:val="22"/>
          <w:lang w:bidi="fr-FR"/>
        </w:rPr>
        <w:t>9</w:t>
      </w:r>
      <w:r w:rsidR="000B7827" w:rsidRPr="006A3573">
        <w:rPr>
          <w:rFonts w:ascii="Century Gothic" w:eastAsia="Calibri" w:hAnsi="Century Gothic" w:cs="Arial"/>
          <w:bCs/>
          <w:kern w:val="0"/>
          <w:sz w:val="22"/>
          <w:szCs w:val="22"/>
          <w:lang w:bidi="fr-FR"/>
        </w:rPr>
        <w:t xml:space="preserve"> h 30.</w:t>
      </w:r>
    </w:p>
    <w:p w14:paraId="6F525B05" w14:textId="77777777" w:rsidR="00114224" w:rsidRPr="006A3573" w:rsidRDefault="00114224" w:rsidP="00C14681">
      <w:pPr>
        <w:widowControl/>
        <w:suppressAutoHyphens w:val="0"/>
        <w:spacing w:after="0" w:line="240" w:lineRule="auto"/>
        <w:ind w:left="0"/>
        <w:jc w:val="both"/>
        <w:textAlignment w:val="auto"/>
        <w:rPr>
          <w:rFonts w:ascii="Century Gothic" w:eastAsia="Calibri" w:hAnsi="Century Gothic" w:cs="Arial"/>
          <w:bCs/>
          <w:kern w:val="0"/>
          <w:sz w:val="22"/>
          <w:szCs w:val="22"/>
          <w:lang w:bidi="fr-FR"/>
        </w:rPr>
      </w:pPr>
    </w:p>
    <w:p w14:paraId="7FBE6B47" w14:textId="629C436E" w:rsidR="009D302E" w:rsidRPr="006A3573" w:rsidRDefault="009D302E" w:rsidP="003C37D6">
      <w:pPr>
        <w:widowControl/>
        <w:suppressAutoHyphens w:val="0"/>
        <w:spacing w:after="0" w:line="240" w:lineRule="auto"/>
        <w:ind w:left="0"/>
        <w:jc w:val="both"/>
        <w:textAlignment w:val="auto"/>
        <w:rPr>
          <w:rFonts w:ascii="Century Gothic" w:hAnsi="Century Gothic"/>
          <w:sz w:val="22"/>
          <w:szCs w:val="22"/>
        </w:rPr>
      </w:pPr>
      <w:r w:rsidRPr="006A3573">
        <w:rPr>
          <w:rFonts w:ascii="Century Gothic" w:hAnsi="Century Gothic"/>
          <w:b/>
          <w:bCs/>
          <w:sz w:val="22"/>
          <w:szCs w:val="22"/>
        </w:rPr>
        <w:t xml:space="preserve">Date de la convocation : </w:t>
      </w:r>
      <w:r w:rsidR="00B648F7">
        <w:rPr>
          <w:rFonts w:ascii="Century Gothic" w:hAnsi="Century Gothic"/>
          <w:sz w:val="22"/>
          <w:szCs w:val="22"/>
        </w:rPr>
        <w:t xml:space="preserve">21 mars </w:t>
      </w:r>
      <w:r w:rsidR="00E602B6" w:rsidRPr="006A3573">
        <w:rPr>
          <w:rFonts w:ascii="Century Gothic" w:hAnsi="Century Gothic"/>
          <w:sz w:val="22"/>
          <w:szCs w:val="22"/>
        </w:rPr>
        <w:t>2023</w:t>
      </w:r>
    </w:p>
    <w:p w14:paraId="7285B16D" w14:textId="77777777" w:rsidR="003C37D6" w:rsidRPr="006A3573" w:rsidRDefault="003C37D6" w:rsidP="003C37D6">
      <w:pPr>
        <w:widowControl/>
        <w:suppressAutoHyphens w:val="0"/>
        <w:spacing w:after="0" w:line="240" w:lineRule="auto"/>
        <w:ind w:left="0"/>
        <w:jc w:val="both"/>
        <w:textAlignment w:val="auto"/>
        <w:rPr>
          <w:rFonts w:ascii="Century Gothic" w:hAnsi="Century Gothic"/>
          <w:b/>
          <w:bCs/>
          <w:sz w:val="22"/>
          <w:szCs w:val="22"/>
        </w:rPr>
      </w:pPr>
    </w:p>
    <w:p w14:paraId="18EFD1AE" w14:textId="77777777" w:rsidR="00114224" w:rsidRPr="006A3573" w:rsidRDefault="00114224" w:rsidP="00114224">
      <w:pPr>
        <w:widowControl/>
        <w:suppressAutoHyphens w:val="0"/>
        <w:spacing w:after="0" w:line="240" w:lineRule="auto"/>
        <w:ind w:left="0"/>
        <w:jc w:val="both"/>
        <w:textAlignment w:val="auto"/>
        <w:rPr>
          <w:rFonts w:ascii="Century Gothic" w:hAnsi="Century Gothic"/>
          <w:b/>
          <w:bCs/>
          <w:sz w:val="22"/>
          <w:szCs w:val="22"/>
        </w:rPr>
      </w:pPr>
      <w:bookmarkStart w:id="1" w:name="_Hlk70602240"/>
      <w:r w:rsidRPr="006A3573">
        <w:rPr>
          <w:rFonts w:ascii="Century Gothic" w:hAnsi="Century Gothic"/>
          <w:b/>
          <w:bCs/>
          <w:sz w:val="22"/>
          <w:szCs w:val="22"/>
        </w:rPr>
        <w:t>Désignation du secrétaire de séance :</w:t>
      </w:r>
    </w:p>
    <w:p w14:paraId="434BC2BF" w14:textId="6A07DA17" w:rsidR="00114224" w:rsidRPr="006A3573" w:rsidRDefault="00E360D1" w:rsidP="00114224">
      <w:pPr>
        <w:widowControl/>
        <w:suppressAutoHyphens w:val="0"/>
        <w:spacing w:after="0" w:line="240" w:lineRule="auto"/>
        <w:ind w:left="0"/>
        <w:jc w:val="both"/>
        <w:textAlignment w:val="auto"/>
        <w:rPr>
          <w:rFonts w:ascii="Century Gothic" w:hAnsi="Century Gothic"/>
          <w:sz w:val="22"/>
          <w:szCs w:val="22"/>
        </w:rPr>
      </w:pPr>
      <w:r>
        <w:rPr>
          <w:rFonts w:ascii="Century Gothic" w:hAnsi="Century Gothic"/>
          <w:sz w:val="22"/>
          <w:szCs w:val="22"/>
        </w:rPr>
        <w:t>Madame Sylvia JOURDAN</w:t>
      </w:r>
      <w:r w:rsidR="009E0CFF" w:rsidRPr="006A3573">
        <w:rPr>
          <w:rFonts w:ascii="Century Gothic" w:hAnsi="Century Gothic"/>
          <w:sz w:val="22"/>
          <w:szCs w:val="22"/>
        </w:rPr>
        <w:t xml:space="preserve"> </w:t>
      </w:r>
      <w:r w:rsidR="00114224" w:rsidRPr="006A3573">
        <w:rPr>
          <w:rFonts w:ascii="Century Gothic" w:hAnsi="Century Gothic"/>
          <w:sz w:val="22"/>
          <w:szCs w:val="22"/>
        </w:rPr>
        <w:t>est nommé</w:t>
      </w:r>
      <w:r>
        <w:rPr>
          <w:rFonts w:ascii="Century Gothic" w:hAnsi="Century Gothic"/>
          <w:sz w:val="22"/>
          <w:szCs w:val="22"/>
        </w:rPr>
        <w:t>e</w:t>
      </w:r>
      <w:r w:rsidR="00114224" w:rsidRPr="006A3573">
        <w:rPr>
          <w:rFonts w:ascii="Century Gothic" w:hAnsi="Century Gothic"/>
          <w:sz w:val="22"/>
          <w:szCs w:val="22"/>
        </w:rPr>
        <w:t xml:space="preserve"> secrétaire de séance.</w:t>
      </w:r>
    </w:p>
    <w:p w14:paraId="2586B616" w14:textId="77777777" w:rsidR="00114224" w:rsidRPr="006A3573" w:rsidRDefault="00114224" w:rsidP="00114224">
      <w:pPr>
        <w:widowControl/>
        <w:suppressAutoHyphens w:val="0"/>
        <w:spacing w:after="0" w:line="240" w:lineRule="auto"/>
        <w:ind w:left="0"/>
        <w:jc w:val="both"/>
        <w:textAlignment w:val="auto"/>
        <w:rPr>
          <w:rFonts w:ascii="Century Gothic" w:hAnsi="Century Gothic"/>
          <w:sz w:val="22"/>
          <w:szCs w:val="22"/>
        </w:rPr>
      </w:pPr>
    </w:p>
    <w:p w14:paraId="0119A777" w14:textId="0BEF5A9E" w:rsidR="00D361BD" w:rsidRPr="006A3573" w:rsidRDefault="00D361BD" w:rsidP="00A1475C">
      <w:pPr>
        <w:widowControl/>
        <w:suppressAutoHyphens w:val="0"/>
        <w:autoSpaceDN/>
        <w:spacing w:after="60"/>
        <w:ind w:left="0"/>
        <w:jc w:val="both"/>
        <w:textAlignment w:val="auto"/>
        <w:rPr>
          <w:rFonts w:ascii="Century Gothic" w:eastAsia="Times New Roman" w:hAnsi="Century Gothic" w:cs="Times New Roman"/>
          <w:b/>
          <w:snapToGrid w:val="0"/>
          <w:kern w:val="0"/>
          <w:sz w:val="22"/>
          <w:szCs w:val="22"/>
          <w:u w:val="single"/>
        </w:rPr>
      </w:pPr>
      <w:r w:rsidRPr="006A3573">
        <w:rPr>
          <w:rFonts w:ascii="Century Gothic" w:eastAsia="Times New Roman" w:hAnsi="Century Gothic" w:cs="Times New Roman"/>
          <w:b/>
          <w:snapToGrid w:val="0"/>
          <w:kern w:val="0"/>
          <w:sz w:val="22"/>
          <w:szCs w:val="22"/>
          <w:u w:val="single"/>
        </w:rPr>
        <w:t xml:space="preserve">ETAIENT PRESENTS </w:t>
      </w:r>
    </w:p>
    <w:p w14:paraId="6D1F05F6" w14:textId="3841D1EF" w:rsidR="006A3573" w:rsidRDefault="00D361BD" w:rsidP="00E360D1">
      <w:pPr>
        <w:widowControl/>
        <w:suppressAutoHyphens w:val="0"/>
        <w:autoSpaceDN/>
        <w:spacing w:after="0"/>
        <w:ind w:left="0"/>
        <w:jc w:val="both"/>
        <w:textAlignment w:val="auto"/>
        <w:rPr>
          <w:rFonts w:ascii="Century Gothic" w:eastAsia="Times New Roman" w:hAnsi="Century Gothic" w:cs="Arial"/>
          <w:kern w:val="0"/>
          <w:sz w:val="22"/>
          <w:szCs w:val="22"/>
        </w:rPr>
      </w:pPr>
      <w:r w:rsidRPr="006A3573">
        <w:rPr>
          <w:rFonts w:ascii="Century Gothic" w:eastAsia="Times New Roman" w:hAnsi="Century Gothic" w:cs="Arial"/>
          <w:kern w:val="0"/>
          <w:sz w:val="22"/>
          <w:szCs w:val="22"/>
        </w:rPr>
        <w:t xml:space="preserve">Mesdames et Messieurs </w:t>
      </w:r>
      <w:r w:rsidR="00E360D1" w:rsidRPr="006A3573">
        <w:rPr>
          <w:rFonts w:ascii="Century Gothic" w:eastAsia="Times New Roman" w:hAnsi="Century Gothic" w:cs="Arial"/>
          <w:kern w:val="0"/>
          <w:sz w:val="22"/>
          <w:szCs w:val="22"/>
        </w:rPr>
        <w:t>Isabelle DUGUA</w:t>
      </w:r>
      <w:r w:rsidR="00E360D1">
        <w:rPr>
          <w:rFonts w:ascii="Century Gothic" w:eastAsia="Times New Roman" w:hAnsi="Century Gothic" w:cs="Arial"/>
          <w:kern w:val="0"/>
          <w:sz w:val="22"/>
          <w:szCs w:val="22"/>
        </w:rPr>
        <w:t>,</w:t>
      </w:r>
      <w:r w:rsidRPr="006A3573">
        <w:rPr>
          <w:rFonts w:ascii="Century Gothic" w:eastAsia="Times New Roman" w:hAnsi="Century Gothic" w:cs="Arial"/>
          <w:kern w:val="0"/>
          <w:sz w:val="22"/>
          <w:szCs w:val="22"/>
        </w:rPr>
        <w:t xml:space="preserve"> </w:t>
      </w:r>
      <w:r w:rsidR="00E360D1" w:rsidRPr="006A3573">
        <w:rPr>
          <w:rFonts w:ascii="Century Gothic" w:eastAsia="Times New Roman" w:hAnsi="Century Gothic" w:cs="Arial"/>
          <w:kern w:val="0"/>
          <w:sz w:val="22"/>
          <w:szCs w:val="22"/>
        </w:rPr>
        <w:t>Sylvia</w:t>
      </w:r>
      <w:r w:rsidR="00E360D1">
        <w:rPr>
          <w:rFonts w:ascii="Century Gothic" w:eastAsia="Times New Roman" w:hAnsi="Century Gothic" w:cs="Arial"/>
          <w:kern w:val="0"/>
          <w:sz w:val="22"/>
          <w:szCs w:val="22"/>
        </w:rPr>
        <w:t xml:space="preserve"> </w:t>
      </w:r>
      <w:r w:rsidR="00E360D1" w:rsidRPr="006A3573">
        <w:rPr>
          <w:rFonts w:ascii="Century Gothic" w:eastAsia="Times New Roman" w:hAnsi="Century Gothic" w:cs="Arial"/>
          <w:kern w:val="0"/>
          <w:sz w:val="22"/>
          <w:szCs w:val="22"/>
        </w:rPr>
        <w:t>JOURDAN</w:t>
      </w:r>
      <w:r w:rsidR="00E360D1">
        <w:rPr>
          <w:rFonts w:ascii="Century Gothic" w:eastAsia="Times New Roman" w:hAnsi="Century Gothic" w:cs="Arial"/>
          <w:kern w:val="0"/>
          <w:sz w:val="22"/>
          <w:szCs w:val="22"/>
        </w:rPr>
        <w:t>,</w:t>
      </w:r>
      <w:r w:rsidRPr="006A3573">
        <w:rPr>
          <w:rFonts w:ascii="Century Gothic" w:eastAsia="Times New Roman" w:hAnsi="Century Gothic" w:cs="Arial"/>
          <w:kern w:val="0"/>
          <w:sz w:val="22"/>
          <w:szCs w:val="22"/>
        </w:rPr>
        <w:t xml:space="preserve"> </w:t>
      </w:r>
      <w:r w:rsidR="00E360D1" w:rsidRPr="006A3573">
        <w:rPr>
          <w:rFonts w:ascii="Century Gothic" w:eastAsia="Times New Roman" w:hAnsi="Century Gothic" w:cs="Arial"/>
          <w:kern w:val="0"/>
          <w:sz w:val="22"/>
          <w:szCs w:val="22"/>
        </w:rPr>
        <w:t xml:space="preserve">Georges </w:t>
      </w:r>
      <w:r w:rsidR="007F6319" w:rsidRPr="006A3573">
        <w:rPr>
          <w:rFonts w:ascii="Century Gothic" w:eastAsia="Times New Roman" w:hAnsi="Century Gothic" w:cs="Arial"/>
          <w:kern w:val="0"/>
          <w:sz w:val="22"/>
          <w:szCs w:val="22"/>
        </w:rPr>
        <w:t xml:space="preserve">PROENCA, </w:t>
      </w:r>
      <w:r w:rsidR="00E360D1" w:rsidRPr="006A3573">
        <w:rPr>
          <w:rFonts w:ascii="Century Gothic" w:eastAsia="Times New Roman" w:hAnsi="Century Gothic" w:cs="Arial"/>
          <w:kern w:val="0"/>
          <w:sz w:val="22"/>
          <w:szCs w:val="22"/>
        </w:rPr>
        <w:t xml:space="preserve">Annie </w:t>
      </w:r>
      <w:r w:rsidRPr="006A3573">
        <w:rPr>
          <w:rFonts w:ascii="Century Gothic" w:eastAsia="Times New Roman" w:hAnsi="Century Gothic" w:cs="Arial"/>
          <w:kern w:val="0"/>
          <w:sz w:val="22"/>
          <w:szCs w:val="22"/>
        </w:rPr>
        <w:t>VIALLET,</w:t>
      </w:r>
      <w:r w:rsidR="00E360D1">
        <w:rPr>
          <w:rFonts w:ascii="Century Gothic" w:eastAsia="Times New Roman" w:hAnsi="Century Gothic" w:cs="Arial"/>
          <w:kern w:val="0"/>
          <w:sz w:val="22"/>
          <w:szCs w:val="22"/>
        </w:rPr>
        <w:t xml:space="preserve"> </w:t>
      </w:r>
      <w:r w:rsidR="00E360D1" w:rsidRPr="006A3573">
        <w:rPr>
          <w:rFonts w:ascii="Century Gothic" w:eastAsia="Times New Roman" w:hAnsi="Century Gothic" w:cs="Arial"/>
          <w:kern w:val="0"/>
          <w:sz w:val="22"/>
          <w:szCs w:val="22"/>
        </w:rPr>
        <w:t xml:space="preserve">Jean-François </w:t>
      </w:r>
      <w:r w:rsidRPr="006A3573">
        <w:rPr>
          <w:rFonts w:ascii="Century Gothic" w:eastAsia="Times New Roman" w:hAnsi="Century Gothic" w:cs="Arial"/>
          <w:kern w:val="0"/>
          <w:sz w:val="22"/>
          <w:szCs w:val="22"/>
        </w:rPr>
        <w:t>PAVONI,</w:t>
      </w:r>
      <w:r w:rsidR="00C921F9" w:rsidRPr="006A3573">
        <w:rPr>
          <w:rFonts w:ascii="Century Gothic" w:eastAsia="Times New Roman" w:hAnsi="Century Gothic" w:cs="Arial"/>
          <w:kern w:val="0"/>
          <w:sz w:val="22"/>
          <w:szCs w:val="22"/>
        </w:rPr>
        <w:t xml:space="preserve"> </w:t>
      </w:r>
      <w:r w:rsidR="00E360D1" w:rsidRPr="006A3573">
        <w:rPr>
          <w:rFonts w:ascii="Century Gothic" w:eastAsia="Times New Roman" w:hAnsi="Century Gothic" w:cs="Arial"/>
          <w:kern w:val="0"/>
          <w:sz w:val="22"/>
          <w:szCs w:val="22"/>
        </w:rPr>
        <w:t xml:space="preserve">Carmen </w:t>
      </w:r>
      <w:r w:rsidR="00E602B6" w:rsidRPr="006A3573">
        <w:rPr>
          <w:rFonts w:ascii="Century Gothic" w:eastAsia="Times New Roman" w:hAnsi="Century Gothic" w:cs="Arial"/>
          <w:kern w:val="0"/>
          <w:sz w:val="22"/>
          <w:szCs w:val="22"/>
        </w:rPr>
        <w:t>POIREE,</w:t>
      </w:r>
      <w:r w:rsidR="009E0CFF" w:rsidRPr="006A3573">
        <w:rPr>
          <w:rFonts w:ascii="Century Gothic" w:eastAsia="Times New Roman" w:hAnsi="Century Gothic" w:cs="Arial"/>
          <w:kern w:val="0"/>
          <w:sz w:val="22"/>
          <w:szCs w:val="22"/>
        </w:rPr>
        <w:t xml:space="preserve"> </w:t>
      </w:r>
      <w:r w:rsidR="00E360D1">
        <w:rPr>
          <w:rFonts w:ascii="Century Gothic" w:eastAsia="Times New Roman" w:hAnsi="Century Gothic" w:cs="Arial"/>
          <w:kern w:val="0"/>
          <w:sz w:val="22"/>
          <w:szCs w:val="22"/>
        </w:rPr>
        <w:t xml:space="preserve">Josiane </w:t>
      </w:r>
      <w:r w:rsidR="007525B9" w:rsidRPr="006A3573">
        <w:rPr>
          <w:rFonts w:ascii="Century Gothic" w:eastAsia="Times New Roman" w:hAnsi="Century Gothic" w:cs="Arial"/>
          <w:kern w:val="0"/>
          <w:sz w:val="22"/>
          <w:szCs w:val="22"/>
        </w:rPr>
        <w:t>ANCHISI</w:t>
      </w:r>
      <w:r w:rsidR="00E360D1">
        <w:rPr>
          <w:rFonts w:ascii="Century Gothic" w:eastAsia="Times New Roman" w:hAnsi="Century Gothic" w:cs="Arial"/>
          <w:kern w:val="0"/>
          <w:sz w:val="22"/>
          <w:szCs w:val="22"/>
        </w:rPr>
        <w:t>, Max</w:t>
      </w:r>
      <w:r w:rsidR="007525B9">
        <w:rPr>
          <w:rFonts w:ascii="Century Gothic" w:eastAsia="Times New Roman" w:hAnsi="Century Gothic" w:cs="Arial"/>
          <w:kern w:val="0"/>
          <w:sz w:val="22"/>
          <w:szCs w:val="22"/>
        </w:rPr>
        <w:t xml:space="preserve"> </w:t>
      </w:r>
      <w:r w:rsidR="007525B9" w:rsidRPr="006A3573">
        <w:rPr>
          <w:rFonts w:ascii="Century Gothic" w:eastAsia="Times New Roman" w:hAnsi="Century Gothic" w:cs="Arial"/>
          <w:kern w:val="0"/>
          <w:sz w:val="22"/>
          <w:szCs w:val="22"/>
        </w:rPr>
        <w:t>PHILIBERT</w:t>
      </w:r>
      <w:r w:rsidRPr="006A3573">
        <w:rPr>
          <w:rFonts w:ascii="Century Gothic" w:eastAsia="Times New Roman" w:hAnsi="Century Gothic" w:cs="Arial"/>
          <w:kern w:val="0"/>
          <w:sz w:val="22"/>
          <w:szCs w:val="22"/>
        </w:rPr>
        <w:t xml:space="preserve">, </w:t>
      </w:r>
      <w:r w:rsidR="00E360D1" w:rsidRPr="006A3573">
        <w:rPr>
          <w:rFonts w:ascii="Century Gothic" w:eastAsia="Times New Roman" w:hAnsi="Century Gothic" w:cs="Arial"/>
          <w:kern w:val="0"/>
          <w:sz w:val="22"/>
          <w:szCs w:val="22"/>
        </w:rPr>
        <w:t xml:space="preserve">Patrick </w:t>
      </w:r>
      <w:r w:rsidR="007525B9" w:rsidRPr="006A3573">
        <w:rPr>
          <w:rFonts w:ascii="Century Gothic" w:eastAsia="Times New Roman" w:hAnsi="Century Gothic" w:cs="Arial"/>
          <w:kern w:val="0"/>
          <w:sz w:val="22"/>
          <w:szCs w:val="22"/>
        </w:rPr>
        <w:t>BESSON,</w:t>
      </w:r>
      <w:r w:rsidRPr="006A3573">
        <w:rPr>
          <w:rFonts w:ascii="Century Gothic" w:eastAsia="Times New Roman" w:hAnsi="Century Gothic" w:cs="Arial"/>
          <w:kern w:val="0"/>
          <w:sz w:val="22"/>
          <w:szCs w:val="22"/>
        </w:rPr>
        <w:t xml:space="preserve"> </w:t>
      </w:r>
      <w:r w:rsidR="003633C9">
        <w:rPr>
          <w:rFonts w:ascii="Century Gothic" w:eastAsia="Times New Roman" w:hAnsi="Century Gothic" w:cs="Arial"/>
          <w:kern w:val="0"/>
          <w:sz w:val="22"/>
          <w:szCs w:val="22"/>
        </w:rPr>
        <w:t>Gisèle</w:t>
      </w:r>
      <w:r w:rsidR="003633C9" w:rsidRPr="006A3573">
        <w:rPr>
          <w:rFonts w:ascii="Century Gothic" w:eastAsia="Times New Roman" w:hAnsi="Century Gothic" w:cs="Arial"/>
          <w:kern w:val="0"/>
          <w:sz w:val="22"/>
          <w:szCs w:val="22"/>
        </w:rPr>
        <w:t xml:space="preserve"> LESCOT</w:t>
      </w:r>
      <w:r w:rsidR="003633C9">
        <w:rPr>
          <w:rFonts w:ascii="Century Gothic" w:eastAsia="Times New Roman" w:hAnsi="Century Gothic" w:cs="Arial"/>
          <w:kern w:val="0"/>
          <w:sz w:val="22"/>
          <w:szCs w:val="22"/>
        </w:rPr>
        <w:t>,</w:t>
      </w:r>
      <w:r w:rsidR="003633C9" w:rsidRPr="006A3573">
        <w:rPr>
          <w:rFonts w:ascii="Century Gothic" w:eastAsia="Times New Roman" w:hAnsi="Century Gothic" w:cs="Arial"/>
          <w:kern w:val="0"/>
          <w:sz w:val="22"/>
          <w:szCs w:val="22"/>
        </w:rPr>
        <w:t xml:space="preserve"> </w:t>
      </w:r>
      <w:r w:rsidR="00E360D1" w:rsidRPr="006A3573">
        <w:rPr>
          <w:rFonts w:ascii="Century Gothic" w:eastAsia="Times New Roman" w:hAnsi="Century Gothic" w:cs="Arial"/>
          <w:kern w:val="0"/>
          <w:sz w:val="22"/>
          <w:szCs w:val="22"/>
        </w:rPr>
        <w:t xml:space="preserve">Bertrand </w:t>
      </w:r>
      <w:r w:rsidR="00E602B6" w:rsidRPr="006A3573">
        <w:rPr>
          <w:rFonts w:ascii="Century Gothic" w:eastAsia="Times New Roman" w:hAnsi="Century Gothic" w:cs="Arial"/>
          <w:kern w:val="0"/>
          <w:sz w:val="22"/>
          <w:szCs w:val="22"/>
        </w:rPr>
        <w:t>GARNIER</w:t>
      </w:r>
      <w:r w:rsidR="006A6E40">
        <w:rPr>
          <w:rFonts w:ascii="Century Gothic" w:eastAsia="Times New Roman" w:hAnsi="Century Gothic" w:cs="Arial"/>
          <w:kern w:val="0"/>
          <w:sz w:val="22"/>
          <w:szCs w:val="22"/>
        </w:rPr>
        <w:t>,</w:t>
      </w:r>
      <w:r w:rsidR="00E602B6" w:rsidRPr="006A3573">
        <w:rPr>
          <w:rFonts w:ascii="Century Gothic" w:eastAsia="Times New Roman" w:hAnsi="Century Gothic" w:cs="Arial"/>
          <w:kern w:val="0"/>
          <w:sz w:val="22"/>
          <w:szCs w:val="22"/>
        </w:rPr>
        <w:t xml:space="preserve"> </w:t>
      </w:r>
      <w:r w:rsidR="00E360D1" w:rsidRPr="006A3573">
        <w:rPr>
          <w:rFonts w:ascii="Century Gothic" w:eastAsia="Times New Roman" w:hAnsi="Century Gothic" w:cs="Arial"/>
          <w:kern w:val="0"/>
          <w:sz w:val="22"/>
          <w:szCs w:val="22"/>
        </w:rPr>
        <w:t>Fabien THOMMES</w:t>
      </w:r>
      <w:r w:rsidR="003633C9">
        <w:rPr>
          <w:rFonts w:ascii="Century Gothic" w:eastAsia="Times New Roman" w:hAnsi="Century Gothic" w:cs="Arial"/>
          <w:kern w:val="0"/>
          <w:sz w:val="22"/>
          <w:szCs w:val="22"/>
        </w:rPr>
        <w:t xml:space="preserve">, </w:t>
      </w:r>
      <w:r w:rsidR="00E360D1" w:rsidRPr="006A3573">
        <w:rPr>
          <w:rFonts w:ascii="Century Gothic" w:eastAsia="Times New Roman" w:hAnsi="Century Gothic" w:cs="Arial"/>
          <w:kern w:val="0"/>
          <w:sz w:val="22"/>
          <w:szCs w:val="22"/>
        </w:rPr>
        <w:t>Aurélie MOULIN</w:t>
      </w:r>
      <w:r w:rsidR="00E360D1">
        <w:rPr>
          <w:rFonts w:ascii="Century Gothic" w:eastAsia="Times New Roman" w:hAnsi="Century Gothic" w:cs="Arial"/>
          <w:kern w:val="0"/>
          <w:sz w:val="22"/>
          <w:szCs w:val="22"/>
        </w:rPr>
        <w:t>,</w:t>
      </w:r>
      <w:r w:rsidRPr="006A3573">
        <w:rPr>
          <w:rFonts w:ascii="Century Gothic" w:eastAsia="Times New Roman" w:hAnsi="Century Gothic" w:cs="Arial"/>
          <w:kern w:val="0"/>
          <w:sz w:val="22"/>
          <w:szCs w:val="22"/>
        </w:rPr>
        <w:t xml:space="preserve"> </w:t>
      </w:r>
      <w:r w:rsidR="00E360D1" w:rsidRPr="006A3573">
        <w:rPr>
          <w:rFonts w:ascii="Century Gothic" w:eastAsia="Times New Roman" w:hAnsi="Century Gothic" w:cs="Arial"/>
          <w:kern w:val="0"/>
          <w:sz w:val="22"/>
          <w:szCs w:val="22"/>
        </w:rPr>
        <w:t>Emmanuel GAILLARD</w:t>
      </w:r>
      <w:r w:rsidR="007525B9" w:rsidRPr="006A3573">
        <w:rPr>
          <w:rFonts w:ascii="Century Gothic" w:eastAsia="Times New Roman" w:hAnsi="Century Gothic" w:cs="Arial"/>
          <w:kern w:val="0"/>
          <w:sz w:val="22"/>
          <w:szCs w:val="22"/>
        </w:rPr>
        <w:t xml:space="preserve"> </w:t>
      </w:r>
    </w:p>
    <w:p w14:paraId="503A397A" w14:textId="0599820E" w:rsidR="00D361BD" w:rsidRPr="006A3573" w:rsidRDefault="00A23EE5" w:rsidP="009E0CFF">
      <w:pPr>
        <w:widowControl/>
        <w:suppressAutoHyphens w:val="0"/>
        <w:autoSpaceDN/>
        <w:spacing w:after="0"/>
        <w:ind w:left="567"/>
        <w:jc w:val="both"/>
        <w:textAlignment w:val="auto"/>
        <w:rPr>
          <w:rFonts w:ascii="Century Gothic" w:eastAsia="Times New Roman" w:hAnsi="Century Gothic" w:cs="Arial"/>
          <w:kern w:val="0"/>
          <w:sz w:val="22"/>
          <w:szCs w:val="22"/>
        </w:rPr>
      </w:pPr>
      <w:r w:rsidRPr="006A3573">
        <w:rPr>
          <w:rFonts w:ascii="Century Gothic" w:eastAsia="Times New Roman" w:hAnsi="Century Gothic" w:cs="Arial"/>
          <w:kern w:val="0"/>
          <w:sz w:val="22"/>
          <w:szCs w:val="22"/>
        </w:rPr>
        <w:t xml:space="preserve">      </w:t>
      </w:r>
    </w:p>
    <w:p w14:paraId="6AF0F475" w14:textId="501F8023" w:rsidR="00E360D1" w:rsidRDefault="00181FD7" w:rsidP="00E360D1">
      <w:pPr>
        <w:widowControl/>
        <w:suppressAutoHyphens w:val="0"/>
        <w:autoSpaceDN/>
        <w:spacing w:after="60"/>
        <w:ind w:left="0"/>
        <w:jc w:val="both"/>
        <w:textAlignment w:val="auto"/>
        <w:rPr>
          <w:rFonts w:ascii="Century Gothic" w:eastAsia="Times New Roman" w:hAnsi="Century Gothic" w:cs="Times New Roman"/>
          <w:b/>
          <w:snapToGrid w:val="0"/>
          <w:kern w:val="0"/>
          <w:sz w:val="22"/>
          <w:szCs w:val="22"/>
          <w:u w:val="single"/>
        </w:rPr>
      </w:pPr>
      <w:r w:rsidRPr="006A3573">
        <w:rPr>
          <w:rFonts w:ascii="Century Gothic" w:eastAsia="Times New Roman" w:hAnsi="Century Gothic" w:cs="Times New Roman"/>
          <w:b/>
          <w:snapToGrid w:val="0"/>
          <w:kern w:val="0"/>
          <w:sz w:val="22"/>
          <w:szCs w:val="22"/>
          <w:u w:val="single"/>
        </w:rPr>
        <w:t>ABSENTS EXCUSÉS</w:t>
      </w:r>
    </w:p>
    <w:p w14:paraId="3716E6A1" w14:textId="62ED7FDF" w:rsidR="003633C9" w:rsidRDefault="003633C9" w:rsidP="003633C9">
      <w:pPr>
        <w:widowControl/>
        <w:suppressAutoHyphens w:val="0"/>
        <w:autoSpaceDN/>
        <w:spacing w:after="0"/>
        <w:ind w:left="0"/>
        <w:jc w:val="both"/>
        <w:textAlignment w:val="auto"/>
        <w:rPr>
          <w:rFonts w:ascii="Century Gothic" w:eastAsia="Times New Roman" w:hAnsi="Century Gothic" w:cs="Arial"/>
          <w:kern w:val="0"/>
          <w:sz w:val="22"/>
          <w:szCs w:val="22"/>
        </w:rPr>
      </w:pPr>
      <w:r>
        <w:rPr>
          <w:rFonts w:ascii="Century Gothic" w:eastAsia="Times New Roman" w:hAnsi="Century Gothic" w:cs="Arial"/>
          <w:kern w:val="0"/>
          <w:sz w:val="22"/>
          <w:szCs w:val="22"/>
        </w:rPr>
        <w:t>Madame Hélène COURBIERE donne pouvoir à Madame Josiane ANCHISI</w:t>
      </w:r>
    </w:p>
    <w:p w14:paraId="65EEEE37" w14:textId="75FC8596" w:rsidR="003633C9" w:rsidRDefault="003633C9" w:rsidP="003633C9">
      <w:pPr>
        <w:widowControl/>
        <w:suppressAutoHyphens w:val="0"/>
        <w:autoSpaceDN/>
        <w:spacing w:after="0"/>
        <w:ind w:left="0"/>
        <w:jc w:val="both"/>
        <w:textAlignment w:val="auto"/>
        <w:rPr>
          <w:rFonts w:ascii="Century Gothic" w:eastAsia="Times New Roman" w:hAnsi="Century Gothic" w:cs="Arial"/>
          <w:kern w:val="0"/>
          <w:sz w:val="22"/>
          <w:szCs w:val="22"/>
        </w:rPr>
      </w:pPr>
      <w:r>
        <w:rPr>
          <w:rFonts w:ascii="Century Gothic" w:eastAsia="Times New Roman" w:hAnsi="Century Gothic" w:cs="Arial"/>
          <w:kern w:val="0"/>
          <w:sz w:val="22"/>
          <w:szCs w:val="22"/>
        </w:rPr>
        <w:t>Madame Claude SGHEIZ donne pouvoir à Madame Gisèle LESCOT</w:t>
      </w:r>
    </w:p>
    <w:p w14:paraId="03664DD6" w14:textId="77777777" w:rsidR="003633C9" w:rsidRDefault="003633C9" w:rsidP="003633C9">
      <w:pPr>
        <w:widowControl/>
        <w:suppressAutoHyphens w:val="0"/>
        <w:autoSpaceDN/>
        <w:spacing w:after="0"/>
        <w:ind w:left="0"/>
        <w:jc w:val="both"/>
        <w:textAlignment w:val="auto"/>
        <w:rPr>
          <w:rFonts w:ascii="Century Gothic" w:eastAsia="Times New Roman" w:hAnsi="Century Gothic" w:cs="Arial"/>
          <w:kern w:val="0"/>
          <w:sz w:val="22"/>
          <w:szCs w:val="22"/>
        </w:rPr>
      </w:pPr>
      <w:r>
        <w:rPr>
          <w:rFonts w:ascii="Century Gothic" w:eastAsia="Times New Roman" w:hAnsi="Century Gothic" w:cs="Arial"/>
          <w:kern w:val="0"/>
          <w:sz w:val="22"/>
          <w:szCs w:val="22"/>
        </w:rPr>
        <w:t>Monsieur Alexandre GARABEDIAN donne pouvoir à Madame Isabelle DUGUA</w:t>
      </w:r>
    </w:p>
    <w:p w14:paraId="04267113" w14:textId="7C473472" w:rsidR="00181FD7" w:rsidRPr="00E360D1" w:rsidRDefault="003633C9" w:rsidP="00F326DC">
      <w:pPr>
        <w:widowControl/>
        <w:suppressAutoHyphens w:val="0"/>
        <w:autoSpaceDN/>
        <w:spacing w:after="60" w:line="240" w:lineRule="auto"/>
        <w:ind w:left="0"/>
        <w:jc w:val="both"/>
        <w:textAlignment w:val="auto"/>
        <w:rPr>
          <w:rFonts w:ascii="Century Gothic" w:eastAsia="Times New Roman" w:hAnsi="Century Gothic" w:cs="Times New Roman"/>
          <w:b/>
          <w:snapToGrid w:val="0"/>
          <w:kern w:val="0"/>
          <w:sz w:val="22"/>
          <w:szCs w:val="22"/>
          <w:u w:val="single"/>
        </w:rPr>
      </w:pPr>
      <w:r>
        <w:rPr>
          <w:rFonts w:ascii="Century Gothic" w:eastAsia="Times New Roman" w:hAnsi="Century Gothic" w:cs="Times New Roman"/>
          <w:bCs/>
          <w:snapToGrid w:val="0"/>
          <w:kern w:val="0"/>
          <w:sz w:val="22"/>
          <w:szCs w:val="22"/>
        </w:rPr>
        <w:t>M</w:t>
      </w:r>
      <w:r w:rsidR="00E360D1">
        <w:rPr>
          <w:rFonts w:ascii="Century Gothic" w:eastAsia="Times New Roman" w:hAnsi="Century Gothic" w:cs="Times New Roman"/>
          <w:bCs/>
          <w:snapToGrid w:val="0"/>
          <w:kern w:val="0"/>
          <w:sz w:val="22"/>
          <w:szCs w:val="22"/>
        </w:rPr>
        <w:t xml:space="preserve">onsieur Paul RAGUENES </w:t>
      </w:r>
      <w:r w:rsidR="009E0CFF" w:rsidRPr="006A3573">
        <w:rPr>
          <w:rFonts w:ascii="Century Gothic" w:eastAsia="Times New Roman" w:hAnsi="Century Gothic" w:cs="Arial"/>
          <w:kern w:val="0"/>
          <w:sz w:val="22"/>
          <w:szCs w:val="22"/>
        </w:rPr>
        <w:t>donne pouvoir à</w:t>
      </w:r>
      <w:r w:rsidR="00E360D1">
        <w:rPr>
          <w:rFonts w:ascii="Century Gothic" w:eastAsia="Times New Roman" w:hAnsi="Century Gothic" w:cs="Arial"/>
          <w:kern w:val="0"/>
          <w:sz w:val="22"/>
          <w:szCs w:val="22"/>
        </w:rPr>
        <w:t xml:space="preserve"> Monsieur Emmanuel GAILLARD</w:t>
      </w:r>
    </w:p>
    <w:p w14:paraId="12BCB77F" w14:textId="06C4C8B6" w:rsidR="00C921F9" w:rsidRDefault="00307F69" w:rsidP="00307F69">
      <w:pPr>
        <w:widowControl/>
        <w:suppressAutoHyphens w:val="0"/>
        <w:autoSpaceDN/>
        <w:spacing w:after="0"/>
        <w:ind w:left="0"/>
        <w:jc w:val="both"/>
        <w:textAlignment w:val="auto"/>
        <w:rPr>
          <w:rFonts w:ascii="Century Gothic" w:eastAsia="Times New Roman" w:hAnsi="Century Gothic" w:cs="Arial"/>
          <w:kern w:val="0"/>
          <w:sz w:val="22"/>
          <w:szCs w:val="22"/>
        </w:rPr>
      </w:pPr>
      <w:r>
        <w:rPr>
          <w:rFonts w:ascii="Century Gothic" w:eastAsia="Times New Roman" w:hAnsi="Century Gothic" w:cs="Arial"/>
          <w:kern w:val="0"/>
          <w:sz w:val="22"/>
          <w:szCs w:val="22"/>
        </w:rPr>
        <w:t xml:space="preserve">Monsieur Philippe MENDRAS </w:t>
      </w:r>
      <w:r w:rsidR="009E0CFF" w:rsidRPr="006A3573">
        <w:rPr>
          <w:rFonts w:ascii="Century Gothic" w:eastAsia="Times New Roman" w:hAnsi="Century Gothic" w:cs="Arial"/>
          <w:kern w:val="0"/>
          <w:sz w:val="22"/>
          <w:szCs w:val="22"/>
        </w:rPr>
        <w:t>donne pouvoir à</w:t>
      </w:r>
      <w:r>
        <w:rPr>
          <w:rFonts w:ascii="Century Gothic" w:eastAsia="Times New Roman" w:hAnsi="Century Gothic" w:cs="Arial"/>
          <w:kern w:val="0"/>
          <w:sz w:val="22"/>
          <w:szCs w:val="22"/>
        </w:rPr>
        <w:t xml:space="preserve"> Madame Aurélie MOULIN</w:t>
      </w:r>
    </w:p>
    <w:p w14:paraId="4654A9E9" w14:textId="77777777" w:rsidR="003633C9" w:rsidRDefault="003633C9" w:rsidP="00307F69">
      <w:pPr>
        <w:widowControl/>
        <w:suppressAutoHyphens w:val="0"/>
        <w:autoSpaceDN/>
        <w:spacing w:after="0"/>
        <w:ind w:left="0"/>
        <w:jc w:val="both"/>
        <w:textAlignment w:val="auto"/>
        <w:rPr>
          <w:rFonts w:ascii="Century Gothic" w:eastAsia="Times New Roman" w:hAnsi="Century Gothic" w:cs="Arial"/>
          <w:kern w:val="0"/>
          <w:sz w:val="22"/>
          <w:szCs w:val="22"/>
        </w:rPr>
      </w:pPr>
    </w:p>
    <w:p w14:paraId="701E0681" w14:textId="5487F7D4" w:rsidR="00B5305B" w:rsidRPr="006A3573" w:rsidRDefault="009B036C" w:rsidP="00E01715">
      <w:pPr>
        <w:widowControl/>
        <w:suppressAutoHyphens w:val="0"/>
        <w:spacing w:after="0" w:line="240" w:lineRule="auto"/>
        <w:ind w:left="0"/>
        <w:textAlignment w:val="auto"/>
        <w:rPr>
          <w:rFonts w:ascii="Century Gothic" w:eastAsia="Calibri" w:hAnsi="Century Gothic" w:cs="Arial"/>
          <w:bCs/>
          <w:kern w:val="0"/>
          <w:sz w:val="22"/>
          <w:szCs w:val="22"/>
          <w:lang w:bidi="fr-FR"/>
        </w:rPr>
      </w:pPr>
      <w:r w:rsidRPr="006A3573">
        <w:rPr>
          <w:rFonts w:ascii="Century Gothic" w:eastAsia="Calibri" w:hAnsi="Century Gothic" w:cs="Arial"/>
          <w:bCs/>
          <w:kern w:val="0"/>
          <w:sz w:val="22"/>
          <w:szCs w:val="22"/>
          <w:lang w:bidi="fr-FR"/>
        </w:rPr>
        <w:t xml:space="preserve">Approbation du Procès-Verbal du Conseil municipal du </w:t>
      </w:r>
      <w:r w:rsidR="00BA548A">
        <w:rPr>
          <w:rFonts w:ascii="Century Gothic" w:eastAsia="Calibri" w:hAnsi="Century Gothic" w:cs="Arial"/>
          <w:bCs/>
          <w:kern w:val="0"/>
          <w:sz w:val="22"/>
          <w:szCs w:val="22"/>
          <w:lang w:bidi="fr-FR"/>
        </w:rPr>
        <w:t>28 février 2023</w:t>
      </w:r>
      <w:r w:rsidRPr="006A3573">
        <w:rPr>
          <w:rFonts w:ascii="Century Gothic" w:eastAsia="Calibri" w:hAnsi="Century Gothic" w:cs="Arial"/>
          <w:bCs/>
          <w:kern w:val="0"/>
          <w:sz w:val="22"/>
          <w:szCs w:val="22"/>
          <w:lang w:bidi="fr-FR"/>
        </w:rPr>
        <w:t xml:space="preserve"> : </w:t>
      </w:r>
    </w:p>
    <w:p w14:paraId="4E529AD1" w14:textId="77777777" w:rsidR="00B12008" w:rsidRPr="006A3573" w:rsidRDefault="00B12008" w:rsidP="00E01715">
      <w:pPr>
        <w:widowControl/>
        <w:suppressAutoHyphens w:val="0"/>
        <w:spacing w:after="0" w:line="240" w:lineRule="auto"/>
        <w:ind w:left="0"/>
        <w:textAlignment w:val="auto"/>
        <w:rPr>
          <w:rFonts w:ascii="Century Gothic" w:eastAsia="Calibri" w:hAnsi="Century Gothic" w:cs="Arial"/>
          <w:bCs/>
          <w:kern w:val="0"/>
          <w:sz w:val="22"/>
          <w:szCs w:val="22"/>
          <w:lang w:bidi="fr-FR"/>
        </w:rPr>
      </w:pPr>
    </w:p>
    <w:p w14:paraId="1F7E0131" w14:textId="4AEC8071" w:rsidR="00331144" w:rsidRPr="006A3573" w:rsidRDefault="009B036C" w:rsidP="00E01715">
      <w:pPr>
        <w:widowControl/>
        <w:suppressAutoHyphens w:val="0"/>
        <w:spacing w:after="0" w:line="240" w:lineRule="auto"/>
        <w:ind w:left="0"/>
        <w:textAlignment w:val="auto"/>
        <w:rPr>
          <w:rFonts w:ascii="Century Gothic" w:eastAsia="Calibri" w:hAnsi="Century Gothic" w:cs="Arial"/>
          <w:b/>
          <w:kern w:val="0"/>
          <w:sz w:val="22"/>
          <w:szCs w:val="22"/>
          <w:lang w:bidi="fr-FR"/>
        </w:rPr>
      </w:pPr>
      <w:r w:rsidRPr="006A3573">
        <w:rPr>
          <w:rFonts w:ascii="Century Gothic" w:eastAsia="Calibri" w:hAnsi="Century Gothic" w:cs="Arial"/>
          <w:b/>
          <w:kern w:val="0"/>
          <w:sz w:val="22"/>
          <w:szCs w:val="22"/>
          <w:lang w:bidi="fr-FR"/>
        </w:rPr>
        <w:t>Adoption</w:t>
      </w:r>
      <w:r w:rsidR="00E01715" w:rsidRPr="006A3573">
        <w:rPr>
          <w:rFonts w:ascii="Century Gothic" w:eastAsia="Calibri" w:hAnsi="Century Gothic" w:cs="Arial"/>
          <w:b/>
          <w:kern w:val="0"/>
          <w:sz w:val="22"/>
          <w:szCs w:val="22"/>
          <w:lang w:bidi="fr-FR"/>
        </w:rPr>
        <w:t xml:space="preserve"> à l’unanimité des membres participants</w:t>
      </w:r>
      <w:r w:rsidR="00531455" w:rsidRPr="006A3573">
        <w:rPr>
          <w:rFonts w:ascii="Century Gothic" w:eastAsia="Calibri" w:hAnsi="Century Gothic" w:cs="Arial"/>
          <w:b/>
          <w:kern w:val="0"/>
          <w:sz w:val="22"/>
          <w:szCs w:val="22"/>
          <w:lang w:bidi="fr-FR"/>
        </w:rPr>
        <w:t>.</w:t>
      </w:r>
    </w:p>
    <w:p w14:paraId="5CFB2DCD" w14:textId="46903431" w:rsidR="00B12008" w:rsidRPr="006A3573" w:rsidRDefault="00B12008" w:rsidP="00B12008">
      <w:pPr>
        <w:ind w:firstLine="708"/>
        <w:contextualSpacing/>
        <w:jc w:val="both"/>
        <w:rPr>
          <w:rFonts w:ascii="Century Gothic" w:hAnsi="Century Gothic"/>
          <w:b/>
          <w:bCs/>
          <w:sz w:val="22"/>
          <w:szCs w:val="22"/>
        </w:rPr>
      </w:pPr>
    </w:p>
    <w:p w14:paraId="445FA46D" w14:textId="49506ADD" w:rsidR="00E01715" w:rsidRDefault="00E01715">
      <w:pPr>
        <w:widowControl/>
        <w:suppressAutoHyphens w:val="0"/>
        <w:spacing w:after="0" w:line="240" w:lineRule="auto"/>
        <w:ind w:left="0"/>
        <w:textAlignment w:val="auto"/>
        <w:rPr>
          <w:rFonts w:ascii="Century Gothic" w:eastAsia="Calibri" w:hAnsi="Century Gothic" w:cs="Arial"/>
          <w:bCs/>
          <w:kern w:val="0"/>
          <w:sz w:val="22"/>
          <w:szCs w:val="22"/>
          <w:lang w:bidi="fr-FR"/>
        </w:rPr>
      </w:pPr>
      <w:r w:rsidRPr="006A3573">
        <w:rPr>
          <w:rFonts w:ascii="Century Gothic" w:eastAsia="Calibri" w:hAnsi="Century Gothic" w:cs="Arial"/>
          <w:bCs/>
          <w:kern w:val="0"/>
          <w:sz w:val="22"/>
          <w:szCs w:val="22"/>
          <w:lang w:bidi="fr-FR"/>
        </w:rPr>
        <w:t>L’ordre du jour est le suivant :</w:t>
      </w:r>
    </w:p>
    <w:p w14:paraId="2D207E06" w14:textId="528F6892" w:rsidR="007F39B3" w:rsidRDefault="007F39B3">
      <w:pPr>
        <w:widowControl/>
        <w:suppressAutoHyphens w:val="0"/>
        <w:spacing w:after="0" w:line="240" w:lineRule="auto"/>
        <w:ind w:left="0"/>
        <w:textAlignment w:val="auto"/>
        <w:rPr>
          <w:rFonts w:ascii="Century Gothic" w:eastAsia="Calibri" w:hAnsi="Century Gothic" w:cs="Arial"/>
          <w:bCs/>
          <w:kern w:val="0"/>
          <w:sz w:val="22"/>
          <w:szCs w:val="22"/>
          <w:lang w:bidi="fr-FR"/>
        </w:rPr>
      </w:pPr>
    </w:p>
    <w:p w14:paraId="7542DF0B" w14:textId="77777777" w:rsidR="001C4739" w:rsidRPr="001C4739" w:rsidRDefault="001C4739" w:rsidP="001C4739">
      <w:pPr>
        <w:widowControl/>
        <w:suppressAutoHyphens w:val="0"/>
        <w:autoSpaceDN/>
        <w:spacing w:after="0" w:line="240" w:lineRule="auto"/>
        <w:ind w:left="0" w:firstLine="708"/>
        <w:contextualSpacing/>
        <w:jc w:val="both"/>
        <w:textAlignment w:val="auto"/>
        <w:rPr>
          <w:rFonts w:ascii="Century Gothic" w:eastAsia="Times New Roman" w:hAnsi="Century Gothic" w:cs="Times New Roman"/>
          <w:b/>
          <w:bCs/>
          <w:kern w:val="0"/>
          <w:sz w:val="22"/>
          <w:szCs w:val="22"/>
          <w:lang w:eastAsia="fr-FR"/>
        </w:rPr>
      </w:pPr>
      <w:r w:rsidRPr="001C4739">
        <w:rPr>
          <w:rFonts w:ascii="Century Gothic" w:eastAsia="Times New Roman" w:hAnsi="Century Gothic" w:cs="Times New Roman"/>
          <w:b/>
          <w:bCs/>
          <w:kern w:val="0"/>
          <w:sz w:val="22"/>
          <w:szCs w:val="22"/>
          <w:lang w:eastAsia="fr-FR"/>
        </w:rPr>
        <w:t>1/ FINANCES</w:t>
      </w:r>
    </w:p>
    <w:p w14:paraId="21739053" w14:textId="77777777" w:rsidR="001C4739" w:rsidRPr="001C4739" w:rsidRDefault="001C4739" w:rsidP="00D4457D">
      <w:pPr>
        <w:widowControl/>
        <w:numPr>
          <w:ilvl w:val="0"/>
          <w:numId w:val="15"/>
        </w:numPr>
        <w:suppressAutoHyphens w:val="0"/>
        <w:autoSpaceDN/>
        <w:spacing w:after="0" w:line="240" w:lineRule="auto"/>
        <w:contextualSpacing/>
        <w:jc w:val="both"/>
        <w:textAlignment w:val="auto"/>
        <w:rPr>
          <w:rFonts w:ascii="Century Gothic" w:eastAsia="Times New Roman" w:hAnsi="Century Gothic" w:cs="Times New Roman"/>
          <w:kern w:val="0"/>
          <w:sz w:val="22"/>
          <w:szCs w:val="22"/>
          <w:lang w:eastAsia="fr-FR"/>
        </w:rPr>
      </w:pPr>
      <w:r w:rsidRPr="001C4739">
        <w:rPr>
          <w:rFonts w:ascii="Century Gothic" w:eastAsia="Times New Roman" w:hAnsi="Century Gothic" w:cs="Times New Roman"/>
          <w:kern w:val="0"/>
          <w:sz w:val="22"/>
          <w:szCs w:val="22"/>
          <w:lang w:eastAsia="fr-FR"/>
        </w:rPr>
        <w:t>Vote des taux de fiscalité directe locale 2023</w:t>
      </w:r>
    </w:p>
    <w:p w14:paraId="69748635" w14:textId="77777777" w:rsidR="001C4739" w:rsidRPr="001C4739" w:rsidRDefault="001C4739" w:rsidP="00D4457D">
      <w:pPr>
        <w:widowControl/>
        <w:numPr>
          <w:ilvl w:val="0"/>
          <w:numId w:val="15"/>
        </w:numPr>
        <w:suppressAutoHyphens w:val="0"/>
        <w:autoSpaceDN/>
        <w:spacing w:after="0" w:line="240" w:lineRule="auto"/>
        <w:contextualSpacing/>
        <w:jc w:val="both"/>
        <w:textAlignment w:val="auto"/>
        <w:rPr>
          <w:rFonts w:ascii="Century Gothic" w:eastAsia="Times New Roman" w:hAnsi="Century Gothic" w:cs="Times New Roman"/>
          <w:kern w:val="0"/>
          <w:sz w:val="22"/>
          <w:szCs w:val="22"/>
          <w:lang w:eastAsia="fr-FR"/>
        </w:rPr>
      </w:pPr>
      <w:r w:rsidRPr="001C4739">
        <w:rPr>
          <w:rFonts w:ascii="Century Gothic" w:eastAsia="Times New Roman" w:hAnsi="Century Gothic" w:cs="Times New Roman"/>
          <w:kern w:val="0"/>
          <w:sz w:val="22"/>
          <w:szCs w:val="22"/>
          <w:lang w:eastAsia="fr-FR"/>
        </w:rPr>
        <w:t>Participations budgétaires – votre des contributions aux organismes de regroupement 2023</w:t>
      </w:r>
    </w:p>
    <w:p w14:paraId="364D9917" w14:textId="77777777" w:rsidR="001C4739" w:rsidRPr="001C4739" w:rsidRDefault="001C4739" w:rsidP="00D4457D">
      <w:pPr>
        <w:widowControl/>
        <w:numPr>
          <w:ilvl w:val="0"/>
          <w:numId w:val="15"/>
        </w:numPr>
        <w:suppressAutoHyphens w:val="0"/>
        <w:autoSpaceDN/>
        <w:spacing w:after="0" w:line="240" w:lineRule="auto"/>
        <w:contextualSpacing/>
        <w:jc w:val="both"/>
        <w:textAlignment w:val="auto"/>
        <w:rPr>
          <w:rFonts w:ascii="Century Gothic" w:eastAsia="Times New Roman" w:hAnsi="Century Gothic" w:cs="Times New Roman"/>
          <w:kern w:val="0"/>
          <w:sz w:val="22"/>
          <w:szCs w:val="22"/>
          <w:lang w:eastAsia="fr-FR"/>
        </w:rPr>
      </w:pPr>
      <w:r w:rsidRPr="001C4739">
        <w:rPr>
          <w:rFonts w:ascii="Century Gothic" w:eastAsia="Times New Roman" w:hAnsi="Century Gothic" w:cs="Times New Roman"/>
          <w:kern w:val="0"/>
          <w:sz w:val="22"/>
          <w:szCs w:val="22"/>
          <w:lang w:eastAsia="fr-FR"/>
        </w:rPr>
        <w:t>Vote des subventions 2023</w:t>
      </w:r>
    </w:p>
    <w:p w14:paraId="59F6C82B" w14:textId="77777777" w:rsidR="001C4739" w:rsidRPr="001C4739" w:rsidRDefault="001C4739" w:rsidP="00D4457D">
      <w:pPr>
        <w:widowControl/>
        <w:numPr>
          <w:ilvl w:val="0"/>
          <w:numId w:val="15"/>
        </w:numPr>
        <w:suppressAutoHyphens w:val="0"/>
        <w:autoSpaceDN/>
        <w:spacing w:after="0" w:line="240" w:lineRule="auto"/>
        <w:contextualSpacing/>
        <w:jc w:val="both"/>
        <w:textAlignment w:val="auto"/>
        <w:rPr>
          <w:rFonts w:ascii="Century Gothic" w:eastAsia="Times New Roman" w:hAnsi="Century Gothic" w:cs="Times New Roman"/>
          <w:kern w:val="0"/>
          <w:sz w:val="22"/>
          <w:szCs w:val="22"/>
          <w:lang w:eastAsia="fr-FR"/>
        </w:rPr>
      </w:pPr>
      <w:r w:rsidRPr="001C4739">
        <w:rPr>
          <w:rFonts w:ascii="Century Gothic" w:eastAsia="Times New Roman" w:hAnsi="Century Gothic" w:cs="Times New Roman"/>
          <w:kern w:val="0"/>
          <w:sz w:val="22"/>
          <w:szCs w:val="22"/>
          <w:lang w:eastAsia="fr-FR"/>
        </w:rPr>
        <w:t>M57 – autorisation au maire de procéder à des mouvements de crédits</w:t>
      </w:r>
    </w:p>
    <w:p w14:paraId="6B69F807" w14:textId="77777777" w:rsidR="001C4739" w:rsidRPr="001C4739" w:rsidRDefault="001C4739" w:rsidP="00D4457D">
      <w:pPr>
        <w:widowControl/>
        <w:numPr>
          <w:ilvl w:val="0"/>
          <w:numId w:val="15"/>
        </w:numPr>
        <w:suppressAutoHyphens w:val="0"/>
        <w:autoSpaceDN/>
        <w:spacing w:after="0" w:line="240" w:lineRule="auto"/>
        <w:contextualSpacing/>
        <w:jc w:val="both"/>
        <w:textAlignment w:val="auto"/>
        <w:rPr>
          <w:rFonts w:ascii="Century Gothic" w:eastAsia="Times New Roman" w:hAnsi="Century Gothic" w:cs="Times New Roman"/>
          <w:kern w:val="0"/>
          <w:sz w:val="22"/>
          <w:szCs w:val="22"/>
          <w:lang w:eastAsia="fr-FR"/>
        </w:rPr>
      </w:pPr>
      <w:r w:rsidRPr="001C4739">
        <w:rPr>
          <w:rFonts w:ascii="Century Gothic" w:eastAsia="Times New Roman" w:hAnsi="Century Gothic" w:cs="Times New Roman"/>
          <w:kern w:val="0"/>
          <w:sz w:val="22"/>
          <w:szCs w:val="22"/>
          <w:lang w:eastAsia="fr-FR"/>
        </w:rPr>
        <w:t>Vote du budget primitif communal 2023</w:t>
      </w:r>
    </w:p>
    <w:p w14:paraId="5B5D1FA6" w14:textId="77777777" w:rsidR="001C4739" w:rsidRPr="001C4739" w:rsidRDefault="001C4739" w:rsidP="001C4739">
      <w:pPr>
        <w:widowControl/>
        <w:suppressAutoHyphens w:val="0"/>
        <w:autoSpaceDN/>
        <w:spacing w:after="0" w:line="240" w:lineRule="auto"/>
        <w:ind w:left="720"/>
        <w:contextualSpacing/>
        <w:jc w:val="both"/>
        <w:textAlignment w:val="auto"/>
        <w:rPr>
          <w:rFonts w:ascii="Century Gothic" w:eastAsia="Times New Roman" w:hAnsi="Century Gothic" w:cs="Times New Roman"/>
          <w:kern w:val="0"/>
          <w:sz w:val="22"/>
          <w:szCs w:val="22"/>
          <w:lang w:eastAsia="fr-FR"/>
        </w:rPr>
      </w:pPr>
    </w:p>
    <w:p w14:paraId="1E940DEE" w14:textId="77777777" w:rsidR="001C4739" w:rsidRPr="001C4739" w:rsidRDefault="001C4739" w:rsidP="001C4739">
      <w:pPr>
        <w:widowControl/>
        <w:suppressAutoHyphens w:val="0"/>
        <w:autoSpaceDN/>
        <w:spacing w:after="0" w:line="240" w:lineRule="auto"/>
        <w:ind w:left="0" w:firstLine="708"/>
        <w:contextualSpacing/>
        <w:jc w:val="both"/>
        <w:textAlignment w:val="auto"/>
        <w:rPr>
          <w:rFonts w:ascii="Century Gothic" w:eastAsia="Times New Roman" w:hAnsi="Century Gothic" w:cs="Times New Roman"/>
          <w:b/>
          <w:bCs/>
          <w:kern w:val="0"/>
          <w:sz w:val="22"/>
          <w:szCs w:val="22"/>
          <w:lang w:eastAsia="fr-FR"/>
        </w:rPr>
      </w:pPr>
      <w:bookmarkStart w:id="2" w:name="_Hlk130215429"/>
      <w:r w:rsidRPr="001C4739">
        <w:rPr>
          <w:rFonts w:ascii="Century Gothic" w:eastAsia="Times New Roman" w:hAnsi="Century Gothic" w:cs="Times New Roman"/>
          <w:b/>
          <w:bCs/>
          <w:kern w:val="0"/>
          <w:sz w:val="22"/>
          <w:szCs w:val="22"/>
          <w:lang w:eastAsia="fr-FR"/>
        </w:rPr>
        <w:t>2/</w:t>
      </w:r>
      <w:r w:rsidRPr="001C4739">
        <w:rPr>
          <w:rFonts w:ascii="Century Gothic" w:eastAsia="Times New Roman" w:hAnsi="Century Gothic" w:cs="Arial"/>
          <w:b/>
          <w:bCs/>
          <w:kern w:val="0"/>
          <w:sz w:val="22"/>
          <w:szCs w:val="22"/>
          <w:lang w:eastAsia="fr-FR"/>
        </w:rPr>
        <w:t xml:space="preserve"> </w:t>
      </w:r>
      <w:r w:rsidRPr="001C4739">
        <w:rPr>
          <w:rFonts w:ascii="Century Gothic" w:eastAsia="Times New Roman" w:hAnsi="Century Gothic" w:cs="Times New Roman"/>
          <w:b/>
          <w:bCs/>
          <w:kern w:val="0"/>
          <w:sz w:val="22"/>
          <w:szCs w:val="22"/>
          <w:lang w:eastAsia="fr-FR"/>
        </w:rPr>
        <w:t>RESSOURCES HUMAINES</w:t>
      </w:r>
    </w:p>
    <w:p w14:paraId="30E72925" w14:textId="5C8C097C" w:rsidR="001C4739" w:rsidRPr="001C4739" w:rsidRDefault="001C4739" w:rsidP="00D4457D">
      <w:pPr>
        <w:widowControl/>
        <w:numPr>
          <w:ilvl w:val="0"/>
          <w:numId w:val="15"/>
        </w:numPr>
        <w:suppressAutoHyphens w:val="0"/>
        <w:autoSpaceDN/>
        <w:spacing w:after="0" w:line="240" w:lineRule="auto"/>
        <w:contextualSpacing/>
        <w:jc w:val="both"/>
        <w:textAlignment w:val="auto"/>
        <w:rPr>
          <w:rFonts w:ascii="Century Gothic" w:eastAsia="Times New Roman" w:hAnsi="Century Gothic" w:cs="Times New Roman"/>
          <w:kern w:val="0"/>
          <w:sz w:val="22"/>
          <w:szCs w:val="22"/>
          <w:lang w:eastAsia="fr-FR"/>
        </w:rPr>
      </w:pPr>
      <w:r w:rsidRPr="001C4739">
        <w:rPr>
          <w:rFonts w:ascii="Century Gothic" w:eastAsia="Times New Roman" w:hAnsi="Century Gothic" w:cs="Times New Roman"/>
          <w:kern w:val="0"/>
          <w:sz w:val="22"/>
          <w:szCs w:val="22"/>
          <w:lang w:eastAsia="fr-FR"/>
        </w:rPr>
        <w:t xml:space="preserve">Création d’un emploi permanent – adjoint d’animation à temps non </w:t>
      </w:r>
      <w:r>
        <w:rPr>
          <w:rFonts w:ascii="Century Gothic" w:eastAsia="Times New Roman" w:hAnsi="Century Gothic" w:cs="Times New Roman"/>
          <w:kern w:val="0"/>
          <w:sz w:val="22"/>
          <w:szCs w:val="22"/>
          <w:lang w:eastAsia="fr-FR"/>
        </w:rPr>
        <w:t xml:space="preserve">       </w:t>
      </w:r>
      <w:r w:rsidRPr="001C4739">
        <w:rPr>
          <w:rFonts w:ascii="Century Gothic" w:eastAsia="Times New Roman" w:hAnsi="Century Gothic" w:cs="Times New Roman"/>
          <w:kern w:val="0"/>
          <w:sz w:val="22"/>
          <w:szCs w:val="22"/>
          <w:lang w:eastAsia="fr-FR"/>
        </w:rPr>
        <w:t xml:space="preserve">complet (16/35 h) </w:t>
      </w:r>
    </w:p>
    <w:p w14:paraId="2F22476F" w14:textId="77777777" w:rsidR="001C4739" w:rsidRPr="001C4739" w:rsidRDefault="001C4739" w:rsidP="001C4739">
      <w:pPr>
        <w:widowControl/>
        <w:suppressAutoHyphens w:val="0"/>
        <w:autoSpaceDN/>
        <w:spacing w:after="0" w:line="240" w:lineRule="auto"/>
        <w:ind w:left="1080"/>
        <w:contextualSpacing/>
        <w:jc w:val="both"/>
        <w:textAlignment w:val="auto"/>
        <w:rPr>
          <w:rFonts w:ascii="Century Gothic" w:eastAsia="Times New Roman" w:hAnsi="Century Gothic" w:cs="Times New Roman"/>
          <w:kern w:val="0"/>
          <w:sz w:val="22"/>
          <w:szCs w:val="22"/>
          <w:lang w:eastAsia="fr-FR"/>
        </w:rPr>
      </w:pPr>
    </w:p>
    <w:bookmarkEnd w:id="2"/>
    <w:p w14:paraId="511B42BE" w14:textId="77777777" w:rsidR="001C4739" w:rsidRPr="001C4739" w:rsidRDefault="001C4739" w:rsidP="001C4739">
      <w:pPr>
        <w:widowControl/>
        <w:suppressAutoHyphens w:val="0"/>
        <w:autoSpaceDN/>
        <w:spacing w:after="0" w:line="240" w:lineRule="auto"/>
        <w:ind w:left="0" w:firstLine="708"/>
        <w:contextualSpacing/>
        <w:jc w:val="both"/>
        <w:textAlignment w:val="auto"/>
        <w:rPr>
          <w:rFonts w:ascii="Century Gothic" w:eastAsia="Times New Roman" w:hAnsi="Century Gothic" w:cs="Arial"/>
          <w:b/>
          <w:bCs/>
          <w:kern w:val="0"/>
          <w:sz w:val="22"/>
          <w:szCs w:val="22"/>
          <w:lang w:eastAsia="fr-FR"/>
        </w:rPr>
      </w:pPr>
      <w:r w:rsidRPr="001C4739">
        <w:rPr>
          <w:rFonts w:ascii="Century Gothic" w:eastAsia="Times New Roman" w:hAnsi="Century Gothic" w:cs="Times New Roman"/>
          <w:b/>
          <w:bCs/>
          <w:kern w:val="0"/>
          <w:sz w:val="22"/>
          <w:szCs w:val="22"/>
          <w:lang w:eastAsia="fr-FR"/>
        </w:rPr>
        <w:t>3/</w:t>
      </w:r>
      <w:r w:rsidRPr="001C4739">
        <w:rPr>
          <w:rFonts w:ascii="Century Gothic" w:eastAsia="Times New Roman" w:hAnsi="Century Gothic" w:cs="Arial"/>
          <w:b/>
          <w:bCs/>
          <w:kern w:val="0"/>
          <w:sz w:val="22"/>
          <w:szCs w:val="22"/>
          <w:lang w:eastAsia="fr-FR"/>
        </w:rPr>
        <w:t xml:space="preserve"> ADMINISTRATION GENERALE</w:t>
      </w:r>
    </w:p>
    <w:p w14:paraId="27E5074E" w14:textId="77777777" w:rsidR="001C4739" w:rsidRPr="001C4739" w:rsidRDefault="001C4739" w:rsidP="00D4457D">
      <w:pPr>
        <w:widowControl/>
        <w:numPr>
          <w:ilvl w:val="0"/>
          <w:numId w:val="15"/>
        </w:numPr>
        <w:suppressAutoHyphens w:val="0"/>
        <w:autoSpaceDN/>
        <w:spacing w:after="0" w:line="240" w:lineRule="auto"/>
        <w:contextualSpacing/>
        <w:jc w:val="both"/>
        <w:textAlignment w:val="auto"/>
        <w:rPr>
          <w:rFonts w:ascii="Century Gothic" w:eastAsia="Times New Roman" w:hAnsi="Century Gothic" w:cs="Times New Roman"/>
          <w:kern w:val="0"/>
          <w:sz w:val="22"/>
          <w:szCs w:val="22"/>
          <w:lang w:eastAsia="fr-FR"/>
        </w:rPr>
      </w:pPr>
      <w:r w:rsidRPr="001C4739">
        <w:rPr>
          <w:rFonts w:ascii="Century Gothic" w:eastAsia="Times New Roman" w:hAnsi="Century Gothic" w:cs="Times New Roman"/>
          <w:kern w:val="0"/>
          <w:sz w:val="22"/>
          <w:szCs w:val="22"/>
          <w:lang w:eastAsia="fr-FR"/>
        </w:rPr>
        <w:t>Classement de parcelles dans le domaine public</w:t>
      </w:r>
    </w:p>
    <w:p w14:paraId="1855F376" w14:textId="77777777" w:rsidR="001C4739" w:rsidRPr="001C4739" w:rsidRDefault="001C4739" w:rsidP="001C4739">
      <w:pPr>
        <w:widowControl/>
        <w:suppressAutoHyphens w:val="0"/>
        <w:autoSpaceDN/>
        <w:spacing w:after="0" w:line="240" w:lineRule="auto"/>
        <w:ind w:left="0" w:firstLine="708"/>
        <w:contextualSpacing/>
        <w:jc w:val="both"/>
        <w:textAlignment w:val="auto"/>
        <w:rPr>
          <w:rFonts w:ascii="Century Gothic" w:eastAsia="Times New Roman" w:hAnsi="Century Gothic" w:cs="Times New Roman"/>
          <w:kern w:val="0"/>
          <w:sz w:val="22"/>
          <w:szCs w:val="22"/>
          <w:lang w:eastAsia="fr-FR"/>
        </w:rPr>
      </w:pPr>
    </w:p>
    <w:p w14:paraId="3469AB38" w14:textId="77777777" w:rsidR="001C4739" w:rsidRPr="001C4739" w:rsidRDefault="001C4739" w:rsidP="001C4739">
      <w:pPr>
        <w:widowControl/>
        <w:suppressAutoHyphens w:val="0"/>
        <w:autoSpaceDN/>
        <w:spacing w:after="0" w:line="240" w:lineRule="auto"/>
        <w:ind w:left="0" w:firstLine="708"/>
        <w:contextualSpacing/>
        <w:jc w:val="both"/>
        <w:textAlignment w:val="auto"/>
        <w:rPr>
          <w:rFonts w:ascii="Century Gothic" w:eastAsia="Times New Roman" w:hAnsi="Century Gothic" w:cs="Times New Roman"/>
          <w:b/>
          <w:bCs/>
          <w:kern w:val="0"/>
          <w:sz w:val="22"/>
          <w:szCs w:val="22"/>
          <w:lang w:eastAsia="fr-FR"/>
        </w:rPr>
      </w:pPr>
      <w:r w:rsidRPr="001C4739">
        <w:rPr>
          <w:rFonts w:ascii="Century Gothic" w:eastAsia="Times New Roman" w:hAnsi="Century Gothic" w:cs="Times New Roman"/>
          <w:b/>
          <w:bCs/>
          <w:kern w:val="0"/>
          <w:sz w:val="22"/>
          <w:szCs w:val="22"/>
          <w:lang w:eastAsia="fr-FR"/>
        </w:rPr>
        <w:t>4/ QUESTIONS DIVERSES :</w:t>
      </w:r>
    </w:p>
    <w:p w14:paraId="54DA4368" w14:textId="77777777" w:rsidR="001C4739" w:rsidRPr="001C4739" w:rsidRDefault="001C4739" w:rsidP="00D4457D">
      <w:pPr>
        <w:widowControl/>
        <w:numPr>
          <w:ilvl w:val="0"/>
          <w:numId w:val="14"/>
        </w:numPr>
        <w:suppressAutoHyphens w:val="0"/>
        <w:autoSpaceDN/>
        <w:spacing w:after="0" w:line="240" w:lineRule="auto"/>
        <w:ind w:left="1068"/>
        <w:contextualSpacing/>
        <w:jc w:val="both"/>
        <w:textAlignment w:val="auto"/>
        <w:rPr>
          <w:rFonts w:ascii="Century Gothic" w:eastAsia="Times New Roman" w:hAnsi="Century Gothic" w:cs="Times New Roman"/>
          <w:kern w:val="0"/>
          <w:sz w:val="22"/>
          <w:szCs w:val="22"/>
          <w:lang w:eastAsia="fr-FR"/>
        </w:rPr>
      </w:pPr>
      <w:r w:rsidRPr="001C4739">
        <w:rPr>
          <w:rFonts w:ascii="Century Gothic" w:eastAsia="Times New Roman" w:hAnsi="Century Gothic" w:cs="Times New Roman"/>
          <w:kern w:val="0"/>
          <w:sz w:val="22"/>
          <w:szCs w:val="22"/>
          <w:lang w:eastAsia="fr-FR"/>
        </w:rPr>
        <w:t>Informations par le bureau municipal.</w:t>
      </w:r>
    </w:p>
    <w:p w14:paraId="62AB9250" w14:textId="6B18E8C4" w:rsidR="007F39B3" w:rsidRDefault="007F39B3">
      <w:pPr>
        <w:widowControl/>
        <w:suppressAutoHyphens w:val="0"/>
        <w:spacing w:after="0" w:line="240" w:lineRule="auto"/>
        <w:ind w:left="0"/>
        <w:textAlignment w:val="auto"/>
        <w:rPr>
          <w:rFonts w:ascii="Century Gothic" w:eastAsia="Calibri" w:hAnsi="Century Gothic" w:cs="Arial"/>
          <w:bCs/>
          <w:kern w:val="0"/>
          <w:sz w:val="22"/>
          <w:szCs w:val="22"/>
          <w:lang w:bidi="fr-FR"/>
        </w:rPr>
      </w:pPr>
    </w:p>
    <w:p w14:paraId="047AF63C" w14:textId="77777777" w:rsidR="0058726F" w:rsidRPr="0058726F" w:rsidRDefault="0058726F" w:rsidP="0058726F">
      <w:pPr>
        <w:ind w:left="360"/>
        <w:rPr>
          <w:rFonts w:ascii="Century Gothic" w:hAnsi="Century Gothic"/>
          <w:sz w:val="22"/>
          <w:szCs w:val="22"/>
        </w:rPr>
      </w:pPr>
    </w:p>
    <w:p w14:paraId="3E36FD5B" w14:textId="77777777" w:rsidR="007C038F" w:rsidRPr="006A3573" w:rsidRDefault="007C038F">
      <w:pPr>
        <w:widowControl/>
        <w:ind w:left="0"/>
        <w:rPr>
          <w:rFonts w:ascii="Century Gothic" w:hAnsi="Century Gothic"/>
          <w:b/>
          <w:bCs/>
          <w:sz w:val="22"/>
          <w:szCs w:val="22"/>
        </w:rPr>
      </w:pPr>
    </w:p>
    <w:p w14:paraId="6F37CF05" w14:textId="1F1F9843" w:rsidR="00054594" w:rsidRPr="006A3573" w:rsidRDefault="00312D6A">
      <w:pPr>
        <w:widowControl/>
        <w:ind w:left="0"/>
        <w:rPr>
          <w:rFonts w:ascii="Century Gothic" w:hAnsi="Century Gothic"/>
          <w:b/>
          <w:bCs/>
          <w:sz w:val="22"/>
          <w:szCs w:val="22"/>
        </w:rPr>
      </w:pPr>
      <w:r w:rsidRPr="006A3573">
        <w:rPr>
          <w:rFonts w:ascii="Century Gothic" w:hAnsi="Century Gothic"/>
          <w:b/>
          <w:bCs/>
          <w:sz w:val="22"/>
          <w:szCs w:val="22"/>
        </w:rPr>
        <w:t xml:space="preserve"> </w:t>
      </w:r>
    </w:p>
    <w:p w14:paraId="31BDAF42" w14:textId="77777777" w:rsidR="00697C10" w:rsidRPr="00D12211" w:rsidRDefault="00697C10" w:rsidP="00697C10">
      <w:pPr>
        <w:ind w:left="0"/>
        <w:rPr>
          <w:rFonts w:ascii="Century Gothic" w:eastAsiaTheme="minorHAnsi" w:hAnsi="Century Gothic" w:cs="Arial"/>
          <w:b/>
          <w:sz w:val="22"/>
          <w:szCs w:val="22"/>
        </w:rPr>
      </w:pPr>
      <w:r w:rsidRPr="00D12211">
        <w:rPr>
          <w:rFonts w:ascii="Century Gothic" w:eastAsiaTheme="minorHAnsi" w:hAnsi="Century Gothic" w:cs="Arial"/>
          <w:b/>
          <w:sz w:val="22"/>
          <w:szCs w:val="22"/>
        </w:rPr>
        <w:t>1/ Délibérations</w:t>
      </w:r>
    </w:p>
    <w:p w14:paraId="5A50B21E" w14:textId="0A5C92C2" w:rsidR="00697C10" w:rsidRDefault="00D7044D" w:rsidP="00697C10">
      <w:pPr>
        <w:pStyle w:val="Standard"/>
        <w:pBdr>
          <w:top w:val="single" w:sz="4" w:space="1" w:color="auto"/>
          <w:left w:val="single" w:sz="4" w:space="4" w:color="auto"/>
          <w:bottom w:val="single" w:sz="4" w:space="1" w:color="auto"/>
          <w:right w:val="single" w:sz="4" w:space="4" w:color="auto"/>
        </w:pBdr>
        <w:tabs>
          <w:tab w:val="left" w:pos="284"/>
        </w:tabs>
        <w:ind w:left="360"/>
        <w:rPr>
          <w:rFonts w:ascii="Century Gothic" w:eastAsia="Times New Roman" w:hAnsi="Century Gothic" w:cs="Times New Roman"/>
          <w:b/>
          <w:color w:val="00000A"/>
          <w:sz w:val="22"/>
          <w:szCs w:val="22"/>
          <w:lang w:eastAsia="fr-FR"/>
        </w:rPr>
      </w:pPr>
      <w:bookmarkStart w:id="3" w:name="_Hlk64292609"/>
      <w:r>
        <w:rPr>
          <w:rFonts w:ascii="Century Gothic" w:eastAsia="Times New Roman" w:hAnsi="Century Gothic" w:cs="Times New Roman"/>
          <w:b/>
          <w:color w:val="00000A"/>
          <w:sz w:val="22"/>
          <w:szCs w:val="22"/>
          <w:lang w:eastAsia="fr-FR"/>
        </w:rPr>
        <w:t xml:space="preserve">2023 -12 - </w:t>
      </w:r>
      <w:r w:rsidR="00697C10">
        <w:rPr>
          <w:rFonts w:ascii="Century Gothic" w:eastAsia="Times New Roman" w:hAnsi="Century Gothic" w:cs="Times New Roman"/>
          <w:b/>
          <w:color w:val="00000A"/>
          <w:sz w:val="22"/>
          <w:szCs w:val="22"/>
          <w:lang w:eastAsia="fr-FR"/>
        </w:rPr>
        <w:t xml:space="preserve">FINANCES- </w:t>
      </w:r>
      <w:r w:rsidR="00697C10" w:rsidRPr="0017635C">
        <w:rPr>
          <w:rFonts w:ascii="Century Gothic" w:hAnsi="Century Gothic" w:cs="Arial"/>
          <w:b/>
          <w:bCs/>
          <w:color w:val="auto"/>
          <w:sz w:val="22"/>
          <w:szCs w:val="22"/>
        </w:rPr>
        <w:t xml:space="preserve">VOTE </w:t>
      </w:r>
      <w:bookmarkEnd w:id="3"/>
      <w:r w:rsidR="00697C10" w:rsidRPr="0017635C">
        <w:rPr>
          <w:rFonts w:ascii="Century Gothic" w:hAnsi="Century Gothic" w:cs="Arial"/>
          <w:b/>
          <w:bCs/>
          <w:color w:val="auto"/>
          <w:sz w:val="22"/>
          <w:szCs w:val="22"/>
        </w:rPr>
        <w:t xml:space="preserve">DES TAUX DE FISCALITE DIRECTE LOCALE </w:t>
      </w:r>
      <w:r w:rsidR="00697C10">
        <w:rPr>
          <w:rFonts w:ascii="Century Gothic" w:hAnsi="Century Gothic" w:cs="Arial"/>
          <w:b/>
          <w:bCs/>
          <w:sz w:val="22"/>
          <w:szCs w:val="22"/>
        </w:rPr>
        <w:t xml:space="preserve">- </w:t>
      </w:r>
      <w:r w:rsidR="00697C10">
        <w:rPr>
          <w:rFonts w:ascii="Century Gothic" w:eastAsia="Times New Roman" w:hAnsi="Century Gothic" w:cs="Times New Roman"/>
          <w:b/>
          <w:color w:val="00000A"/>
          <w:sz w:val="22"/>
          <w:szCs w:val="22"/>
          <w:lang w:eastAsia="fr-FR"/>
        </w:rPr>
        <w:t>ANNEE 2023</w:t>
      </w:r>
    </w:p>
    <w:p w14:paraId="0828C2E7" w14:textId="77777777" w:rsidR="00DD713F" w:rsidRPr="00C058D3" w:rsidRDefault="00DD713F" w:rsidP="00DD713F">
      <w:pPr>
        <w:ind w:left="0"/>
        <w:jc w:val="both"/>
        <w:rPr>
          <w:rFonts w:ascii="Century Gothic" w:eastAsiaTheme="minorHAnsi" w:hAnsi="Century Gothic" w:cs="Arial"/>
          <w:i/>
          <w:iCs/>
          <w:sz w:val="22"/>
          <w:szCs w:val="22"/>
          <w:u w:val="single"/>
        </w:rPr>
      </w:pPr>
      <w:bookmarkStart w:id="4" w:name="_Hlk66798027"/>
      <w:r w:rsidRPr="00C058D3">
        <w:rPr>
          <w:rFonts w:ascii="Century Gothic" w:eastAsiaTheme="minorHAnsi" w:hAnsi="Century Gothic" w:cs="Arial"/>
          <w:i/>
          <w:iCs/>
          <w:sz w:val="22"/>
          <w:szCs w:val="22"/>
          <w:u w:val="single"/>
        </w:rPr>
        <w:t>Rapporteur : La Maire, Isabelle DUGUA</w:t>
      </w:r>
    </w:p>
    <w:bookmarkEnd w:id="4"/>
    <w:p w14:paraId="3E02B992" w14:textId="77777777" w:rsidR="00DD713F" w:rsidRPr="00F01D27" w:rsidRDefault="00DD713F" w:rsidP="00DD713F">
      <w:pPr>
        <w:spacing w:after="200" w:line="276" w:lineRule="auto"/>
        <w:ind w:left="720"/>
        <w:jc w:val="both"/>
        <w:rPr>
          <w:rFonts w:ascii="Century Gothic" w:hAnsi="Century Gothic" w:cs="Arial"/>
          <w:bCs/>
          <w:i/>
          <w:iCs/>
          <w:sz w:val="22"/>
          <w:szCs w:val="22"/>
          <w:u w:val="single"/>
        </w:rPr>
      </w:pPr>
      <w:r w:rsidRPr="00F01D27">
        <w:rPr>
          <w:rFonts w:ascii="Century Gothic" w:hAnsi="Century Gothic" w:cs="Arial"/>
          <w:bCs/>
          <w:i/>
          <w:iCs/>
          <w:sz w:val="22"/>
          <w:szCs w:val="22"/>
          <w:u w:val="single"/>
        </w:rPr>
        <w:t>Délibération</w:t>
      </w:r>
    </w:p>
    <w:p w14:paraId="0995F56D" w14:textId="77777777" w:rsidR="00DD713F" w:rsidRPr="00544C7D" w:rsidRDefault="00DD713F" w:rsidP="00DD713F">
      <w:pPr>
        <w:spacing w:after="200" w:line="276" w:lineRule="auto"/>
        <w:ind w:left="720"/>
        <w:jc w:val="both"/>
        <w:rPr>
          <w:rFonts w:ascii="Century Gothic" w:hAnsi="Century Gothic" w:cs="Arial"/>
          <w:bCs/>
          <w:sz w:val="22"/>
          <w:szCs w:val="22"/>
        </w:rPr>
      </w:pPr>
      <w:r w:rsidRPr="00544C7D">
        <w:rPr>
          <w:rFonts w:ascii="Century Gothic" w:hAnsi="Century Gothic" w:cs="Arial"/>
          <w:bCs/>
          <w:sz w:val="22"/>
          <w:szCs w:val="22"/>
        </w:rPr>
        <w:t xml:space="preserve">Vu le Code Général des Collectivités Territoriales, </w:t>
      </w:r>
    </w:p>
    <w:p w14:paraId="58F512D7" w14:textId="77777777" w:rsidR="00DD713F" w:rsidRPr="00544C7D" w:rsidRDefault="00DD713F" w:rsidP="00DD713F">
      <w:pPr>
        <w:spacing w:after="200" w:line="276" w:lineRule="auto"/>
        <w:ind w:left="720"/>
        <w:jc w:val="both"/>
        <w:rPr>
          <w:rFonts w:ascii="Century Gothic" w:hAnsi="Century Gothic" w:cs="Arial"/>
          <w:bCs/>
          <w:sz w:val="22"/>
          <w:szCs w:val="22"/>
        </w:rPr>
      </w:pPr>
      <w:r w:rsidRPr="00544C7D">
        <w:rPr>
          <w:rFonts w:ascii="Century Gothic" w:hAnsi="Century Gothic" w:cs="Arial"/>
          <w:bCs/>
          <w:sz w:val="22"/>
          <w:szCs w:val="22"/>
        </w:rPr>
        <w:t>Vu le code général des impôts et notamment les articles 1379, 1407 et suivants ainsi que l'article 1636 B relatifs aux impôts locaux et au vote des taux d’imposition,</w:t>
      </w:r>
    </w:p>
    <w:p w14:paraId="4CE09D71" w14:textId="7DF05FAE" w:rsidR="00DD713F" w:rsidRDefault="00DD713F" w:rsidP="00DD713F">
      <w:pPr>
        <w:spacing w:after="200" w:line="276" w:lineRule="auto"/>
        <w:ind w:left="720"/>
        <w:jc w:val="both"/>
        <w:rPr>
          <w:rFonts w:ascii="Century Gothic" w:hAnsi="Century Gothic" w:cs="Arial"/>
          <w:bCs/>
          <w:sz w:val="22"/>
          <w:szCs w:val="22"/>
        </w:rPr>
      </w:pPr>
      <w:r w:rsidRPr="00544C7D">
        <w:rPr>
          <w:rFonts w:ascii="Century Gothic" w:hAnsi="Century Gothic" w:cs="Arial"/>
          <w:bCs/>
          <w:sz w:val="22"/>
          <w:szCs w:val="22"/>
        </w:rPr>
        <w:t xml:space="preserve">Considérant </w:t>
      </w:r>
      <w:r>
        <w:rPr>
          <w:rFonts w:ascii="Century Gothic" w:hAnsi="Century Gothic" w:cs="Arial"/>
          <w:bCs/>
          <w:sz w:val="22"/>
          <w:szCs w:val="22"/>
        </w:rPr>
        <w:t>que</w:t>
      </w:r>
      <w:r w:rsidRPr="00544C7D">
        <w:rPr>
          <w:rFonts w:ascii="Century Gothic" w:hAnsi="Century Gothic" w:cs="Arial"/>
          <w:bCs/>
          <w:sz w:val="22"/>
          <w:szCs w:val="22"/>
        </w:rPr>
        <w:t xml:space="preserve"> le</w:t>
      </w:r>
      <w:r>
        <w:rPr>
          <w:rFonts w:ascii="Century Gothic" w:hAnsi="Century Gothic" w:cs="Arial"/>
          <w:bCs/>
          <w:sz w:val="22"/>
          <w:szCs w:val="22"/>
        </w:rPr>
        <w:t>s</w:t>
      </w:r>
      <w:r w:rsidRPr="00544C7D">
        <w:rPr>
          <w:rFonts w:ascii="Century Gothic" w:hAnsi="Century Gothic" w:cs="Arial"/>
          <w:bCs/>
          <w:sz w:val="22"/>
          <w:szCs w:val="22"/>
        </w:rPr>
        <w:t xml:space="preserve"> taux de</w:t>
      </w:r>
      <w:r>
        <w:rPr>
          <w:rFonts w:ascii="Century Gothic" w:hAnsi="Century Gothic" w:cs="Arial"/>
          <w:bCs/>
          <w:sz w:val="22"/>
          <w:szCs w:val="22"/>
        </w:rPr>
        <w:t xml:space="preserve"> fiscalité directe locale doivent être votés av</w:t>
      </w:r>
      <w:r w:rsidR="00307F69">
        <w:rPr>
          <w:rFonts w:ascii="Century Gothic" w:hAnsi="Century Gothic" w:cs="Arial"/>
          <w:bCs/>
          <w:sz w:val="22"/>
          <w:szCs w:val="22"/>
        </w:rPr>
        <w:t>a</w:t>
      </w:r>
      <w:r>
        <w:rPr>
          <w:rFonts w:ascii="Century Gothic" w:hAnsi="Century Gothic" w:cs="Arial"/>
          <w:bCs/>
          <w:sz w:val="22"/>
          <w:szCs w:val="22"/>
        </w:rPr>
        <w:t>nt le 15 avril 2023,</w:t>
      </w:r>
    </w:p>
    <w:p w14:paraId="6004E1FF" w14:textId="77777777" w:rsidR="00DD713F" w:rsidRDefault="00DD713F" w:rsidP="00DD713F">
      <w:pPr>
        <w:spacing w:after="200" w:line="276" w:lineRule="auto"/>
        <w:ind w:left="720"/>
        <w:jc w:val="both"/>
        <w:rPr>
          <w:rFonts w:ascii="Century Gothic" w:hAnsi="Century Gothic" w:cs="Arial"/>
          <w:bCs/>
          <w:sz w:val="22"/>
          <w:szCs w:val="22"/>
        </w:rPr>
      </w:pPr>
      <w:r>
        <w:rPr>
          <w:rFonts w:ascii="Century Gothic" w:hAnsi="Century Gothic" w:cs="Arial"/>
          <w:bCs/>
          <w:sz w:val="22"/>
          <w:szCs w:val="22"/>
        </w:rPr>
        <w:t xml:space="preserve">Considérant que </w:t>
      </w:r>
      <w:r w:rsidRPr="000C6285">
        <w:rPr>
          <w:rFonts w:ascii="Century Gothic" w:hAnsi="Century Gothic" w:cs="Arial"/>
          <w:bCs/>
          <w:sz w:val="22"/>
          <w:szCs w:val="22"/>
        </w:rPr>
        <w:t xml:space="preserve">la réforme de la </w:t>
      </w:r>
      <w:r>
        <w:rPr>
          <w:rFonts w:ascii="Century Gothic" w:hAnsi="Century Gothic" w:cs="Arial"/>
          <w:bCs/>
          <w:sz w:val="22"/>
          <w:szCs w:val="22"/>
        </w:rPr>
        <w:t>t</w:t>
      </w:r>
      <w:r w:rsidRPr="000C6285">
        <w:rPr>
          <w:rFonts w:ascii="Century Gothic" w:hAnsi="Century Gothic" w:cs="Arial"/>
          <w:bCs/>
          <w:sz w:val="22"/>
          <w:szCs w:val="22"/>
        </w:rPr>
        <w:t>axe d’</w:t>
      </w:r>
      <w:r>
        <w:rPr>
          <w:rFonts w:ascii="Century Gothic" w:hAnsi="Century Gothic" w:cs="Arial"/>
          <w:bCs/>
          <w:sz w:val="22"/>
          <w:szCs w:val="22"/>
        </w:rPr>
        <w:t>h</w:t>
      </w:r>
      <w:r w:rsidRPr="000C6285">
        <w:rPr>
          <w:rFonts w:ascii="Century Gothic" w:hAnsi="Century Gothic" w:cs="Arial"/>
          <w:bCs/>
          <w:sz w:val="22"/>
          <w:szCs w:val="22"/>
        </w:rPr>
        <w:t>abitation s’étant terminée en 2022,</w:t>
      </w:r>
    </w:p>
    <w:p w14:paraId="365EEDB2" w14:textId="77777777" w:rsidR="00DD713F" w:rsidRDefault="00DD713F" w:rsidP="00DD713F">
      <w:pPr>
        <w:spacing w:after="200" w:line="276" w:lineRule="auto"/>
        <w:ind w:left="720"/>
        <w:jc w:val="both"/>
        <w:rPr>
          <w:rFonts w:ascii="Century Gothic" w:hAnsi="Century Gothic" w:cs="Arial"/>
          <w:bCs/>
          <w:sz w:val="22"/>
          <w:szCs w:val="22"/>
        </w:rPr>
      </w:pPr>
      <w:r>
        <w:rPr>
          <w:rFonts w:ascii="Century Gothic" w:hAnsi="Century Gothic" w:cs="Arial"/>
          <w:bCs/>
          <w:sz w:val="22"/>
          <w:szCs w:val="22"/>
        </w:rPr>
        <w:t>Considérant que la t</w:t>
      </w:r>
      <w:r w:rsidRPr="000C6285">
        <w:rPr>
          <w:rFonts w:ascii="Century Gothic" w:hAnsi="Century Gothic" w:cs="Arial"/>
          <w:bCs/>
          <w:sz w:val="22"/>
          <w:szCs w:val="22"/>
        </w:rPr>
        <w:t>axe d’</w:t>
      </w:r>
      <w:r>
        <w:rPr>
          <w:rFonts w:ascii="Century Gothic" w:hAnsi="Century Gothic" w:cs="Arial"/>
          <w:bCs/>
          <w:sz w:val="22"/>
          <w:szCs w:val="22"/>
        </w:rPr>
        <w:t>h</w:t>
      </w:r>
      <w:r w:rsidRPr="000C6285">
        <w:rPr>
          <w:rFonts w:ascii="Century Gothic" w:hAnsi="Century Gothic" w:cs="Arial"/>
          <w:bCs/>
          <w:sz w:val="22"/>
          <w:szCs w:val="22"/>
        </w:rPr>
        <w:t>abitation</w:t>
      </w:r>
      <w:r>
        <w:rPr>
          <w:rFonts w:ascii="Century Gothic" w:hAnsi="Century Gothic" w:cs="Arial"/>
          <w:bCs/>
          <w:sz w:val="22"/>
          <w:szCs w:val="22"/>
        </w:rPr>
        <w:t xml:space="preserve"> ne concerne </w:t>
      </w:r>
      <w:r w:rsidRPr="00260FE9">
        <w:rPr>
          <w:rFonts w:ascii="Century Gothic" w:hAnsi="Century Gothic" w:cs="Arial"/>
          <w:bCs/>
          <w:sz w:val="22"/>
          <w:szCs w:val="22"/>
        </w:rPr>
        <w:t>que</w:t>
      </w:r>
      <w:r>
        <w:rPr>
          <w:rFonts w:ascii="Century Gothic" w:hAnsi="Century Gothic" w:cs="Arial"/>
          <w:bCs/>
          <w:sz w:val="22"/>
          <w:szCs w:val="22"/>
        </w:rPr>
        <w:t xml:space="preserve"> </w:t>
      </w:r>
      <w:r w:rsidRPr="00493773">
        <w:rPr>
          <w:rFonts w:ascii="Century Gothic" w:hAnsi="Century Gothic" w:cs="Arial"/>
          <w:bCs/>
          <w:sz w:val="22"/>
          <w:szCs w:val="22"/>
        </w:rPr>
        <w:t>les résidences secondaires, les locaux meublés non affectés à l’habitation principale</w:t>
      </w:r>
      <w:r>
        <w:rPr>
          <w:rFonts w:ascii="Century Gothic" w:hAnsi="Century Gothic" w:cs="Arial"/>
          <w:bCs/>
          <w:sz w:val="22"/>
          <w:szCs w:val="22"/>
        </w:rPr>
        <w:t>,</w:t>
      </w:r>
    </w:p>
    <w:p w14:paraId="72D19B61" w14:textId="306D2BB6" w:rsidR="00DD713F" w:rsidRDefault="00DD713F" w:rsidP="00DD713F">
      <w:pPr>
        <w:spacing w:after="200" w:line="276" w:lineRule="auto"/>
        <w:ind w:left="720"/>
        <w:jc w:val="both"/>
        <w:rPr>
          <w:rFonts w:ascii="Century Gothic" w:hAnsi="Century Gothic" w:cs="Arial"/>
          <w:bCs/>
          <w:sz w:val="22"/>
          <w:szCs w:val="22"/>
        </w:rPr>
      </w:pPr>
      <w:r w:rsidRPr="00D32186">
        <w:rPr>
          <w:rFonts w:ascii="Century Gothic" w:hAnsi="Century Gothic" w:cs="Arial"/>
          <w:bCs/>
          <w:sz w:val="22"/>
          <w:szCs w:val="22"/>
        </w:rPr>
        <w:t xml:space="preserve">Les collectivités devront donc impérativement voter un taux de taxe d’habitation, un taux de </w:t>
      </w:r>
      <w:r>
        <w:rPr>
          <w:rFonts w:ascii="Century Gothic" w:hAnsi="Century Gothic" w:cs="Arial"/>
          <w:bCs/>
          <w:sz w:val="22"/>
          <w:szCs w:val="22"/>
        </w:rPr>
        <w:t>t</w:t>
      </w:r>
      <w:r w:rsidRPr="00D32186">
        <w:rPr>
          <w:rFonts w:ascii="Century Gothic" w:hAnsi="Century Gothic" w:cs="Arial"/>
          <w:bCs/>
          <w:sz w:val="22"/>
          <w:szCs w:val="22"/>
        </w:rPr>
        <w:t xml:space="preserve">axe </w:t>
      </w:r>
      <w:r>
        <w:rPr>
          <w:rFonts w:ascii="Century Gothic" w:hAnsi="Century Gothic" w:cs="Arial"/>
          <w:bCs/>
          <w:sz w:val="22"/>
          <w:szCs w:val="22"/>
        </w:rPr>
        <w:t>f</w:t>
      </w:r>
      <w:r w:rsidRPr="00D32186">
        <w:rPr>
          <w:rFonts w:ascii="Century Gothic" w:hAnsi="Century Gothic" w:cs="Arial"/>
          <w:bCs/>
          <w:sz w:val="22"/>
          <w:szCs w:val="22"/>
        </w:rPr>
        <w:t xml:space="preserve">oncière sur les Propriétés Bâties, un taux de </w:t>
      </w:r>
      <w:r>
        <w:rPr>
          <w:rFonts w:ascii="Century Gothic" w:hAnsi="Century Gothic" w:cs="Arial"/>
          <w:bCs/>
          <w:sz w:val="22"/>
          <w:szCs w:val="22"/>
        </w:rPr>
        <w:t>t</w:t>
      </w:r>
      <w:r w:rsidRPr="00D32186">
        <w:rPr>
          <w:rFonts w:ascii="Century Gothic" w:hAnsi="Century Gothic" w:cs="Arial"/>
          <w:bCs/>
          <w:sz w:val="22"/>
          <w:szCs w:val="22"/>
        </w:rPr>
        <w:t xml:space="preserve">axe </w:t>
      </w:r>
      <w:r>
        <w:rPr>
          <w:rFonts w:ascii="Century Gothic" w:hAnsi="Century Gothic" w:cs="Arial"/>
          <w:bCs/>
          <w:sz w:val="22"/>
          <w:szCs w:val="22"/>
        </w:rPr>
        <w:t>f</w:t>
      </w:r>
      <w:r w:rsidRPr="00D32186">
        <w:rPr>
          <w:rFonts w:ascii="Century Gothic" w:hAnsi="Century Gothic" w:cs="Arial"/>
          <w:bCs/>
          <w:sz w:val="22"/>
          <w:szCs w:val="22"/>
        </w:rPr>
        <w:t>oncière sur les Propriétés non Bâties</w:t>
      </w:r>
      <w:r>
        <w:rPr>
          <w:rFonts w:ascii="Century Gothic" w:hAnsi="Century Gothic" w:cs="Arial"/>
          <w:bCs/>
          <w:sz w:val="22"/>
          <w:szCs w:val="22"/>
        </w:rPr>
        <w:t xml:space="preserve">. </w:t>
      </w:r>
    </w:p>
    <w:p w14:paraId="6732BECE" w14:textId="2C7CCEA3" w:rsidR="001B6D37" w:rsidRDefault="001B6D37" w:rsidP="00DD713F">
      <w:pPr>
        <w:spacing w:after="200" w:line="276" w:lineRule="auto"/>
        <w:ind w:left="720"/>
        <w:jc w:val="both"/>
        <w:rPr>
          <w:rFonts w:ascii="Century Gothic" w:hAnsi="Century Gothic" w:cs="Arial"/>
          <w:bCs/>
          <w:sz w:val="22"/>
          <w:szCs w:val="22"/>
        </w:rPr>
      </w:pPr>
      <w:bookmarkStart w:id="5" w:name="_Hlk130458872"/>
      <w:r>
        <w:rPr>
          <w:rFonts w:ascii="Century Gothic" w:hAnsi="Century Gothic" w:cs="Arial"/>
          <w:bCs/>
          <w:sz w:val="22"/>
          <w:szCs w:val="22"/>
        </w:rPr>
        <w:t>Pour donner suite à ces informations, il est proposé au Conseil municipal de se prononcer sur les taux d’imposition 2023.</w:t>
      </w:r>
    </w:p>
    <w:p w14:paraId="4B100334" w14:textId="77777777" w:rsidR="0011371A" w:rsidRDefault="0011371A" w:rsidP="00DD713F">
      <w:pPr>
        <w:spacing w:after="200" w:line="276" w:lineRule="auto"/>
        <w:ind w:left="720"/>
        <w:jc w:val="both"/>
        <w:rPr>
          <w:rFonts w:ascii="Century Gothic" w:hAnsi="Century Gothic" w:cs="Arial"/>
          <w:bCs/>
          <w:sz w:val="22"/>
          <w:szCs w:val="22"/>
        </w:rPr>
      </w:pPr>
    </w:p>
    <w:tbl>
      <w:tblPr>
        <w:tblStyle w:val="Grilledutableau"/>
        <w:tblW w:w="0" w:type="auto"/>
        <w:tblInd w:w="720" w:type="dxa"/>
        <w:tblLook w:val="04A0" w:firstRow="1" w:lastRow="0" w:firstColumn="1" w:lastColumn="0" w:noHBand="0" w:noVBand="1"/>
      </w:tblPr>
      <w:tblGrid>
        <w:gridCol w:w="2677"/>
        <w:gridCol w:w="1533"/>
        <w:gridCol w:w="2153"/>
        <w:gridCol w:w="1979"/>
      </w:tblGrid>
      <w:tr w:rsidR="00DB6359" w14:paraId="00B2FC8C" w14:textId="77777777" w:rsidTr="006C5085">
        <w:tc>
          <w:tcPr>
            <w:tcW w:w="2677" w:type="dxa"/>
          </w:tcPr>
          <w:p w14:paraId="01B238DF" w14:textId="2CF14BF1" w:rsidR="00DB6359" w:rsidRPr="009945BF" w:rsidRDefault="00DB6359" w:rsidP="009945BF">
            <w:pPr>
              <w:spacing w:after="200" w:line="276" w:lineRule="auto"/>
              <w:jc w:val="center"/>
              <w:rPr>
                <w:rFonts w:ascii="Century Gothic" w:hAnsi="Century Gothic" w:cs="Arial"/>
                <w:b/>
                <w:sz w:val="20"/>
                <w:szCs w:val="20"/>
              </w:rPr>
            </w:pPr>
            <w:r w:rsidRPr="009945BF">
              <w:rPr>
                <w:rFonts w:ascii="Century Gothic" w:hAnsi="Century Gothic" w:cs="Arial"/>
                <w:b/>
                <w:sz w:val="20"/>
                <w:szCs w:val="20"/>
              </w:rPr>
              <w:t>Fiscalité directe locale</w:t>
            </w:r>
          </w:p>
        </w:tc>
        <w:tc>
          <w:tcPr>
            <w:tcW w:w="1533" w:type="dxa"/>
          </w:tcPr>
          <w:p w14:paraId="2D3C7690" w14:textId="53D8CD09" w:rsidR="00DB6359" w:rsidRPr="009945BF" w:rsidRDefault="00DB6359" w:rsidP="009945BF">
            <w:pPr>
              <w:spacing w:after="200" w:line="276" w:lineRule="auto"/>
              <w:jc w:val="center"/>
              <w:rPr>
                <w:rFonts w:ascii="Century Gothic" w:hAnsi="Century Gothic" w:cs="Arial"/>
                <w:b/>
                <w:sz w:val="20"/>
                <w:szCs w:val="20"/>
              </w:rPr>
            </w:pPr>
            <w:r w:rsidRPr="009945BF">
              <w:rPr>
                <w:rFonts w:ascii="Century Gothic" w:hAnsi="Century Gothic" w:cs="Arial"/>
                <w:b/>
                <w:sz w:val="20"/>
                <w:szCs w:val="20"/>
              </w:rPr>
              <w:t>Base estimée 2023</w:t>
            </w:r>
          </w:p>
        </w:tc>
        <w:tc>
          <w:tcPr>
            <w:tcW w:w="2153" w:type="dxa"/>
          </w:tcPr>
          <w:p w14:paraId="039D4AF6" w14:textId="314F2B98" w:rsidR="00DB6359" w:rsidRPr="009945BF" w:rsidRDefault="00DB6359" w:rsidP="009945BF">
            <w:pPr>
              <w:spacing w:after="200" w:line="276" w:lineRule="auto"/>
              <w:jc w:val="center"/>
              <w:rPr>
                <w:rFonts w:ascii="Century Gothic" w:hAnsi="Century Gothic" w:cs="Arial"/>
                <w:b/>
                <w:sz w:val="20"/>
                <w:szCs w:val="20"/>
              </w:rPr>
            </w:pPr>
            <w:r w:rsidRPr="009945BF">
              <w:rPr>
                <w:rFonts w:ascii="Century Gothic" w:hAnsi="Century Gothic" w:cs="Arial"/>
                <w:b/>
                <w:sz w:val="20"/>
                <w:szCs w:val="20"/>
              </w:rPr>
              <w:t>Taux 2023 Proposés</w:t>
            </w:r>
          </w:p>
        </w:tc>
        <w:tc>
          <w:tcPr>
            <w:tcW w:w="1979" w:type="dxa"/>
          </w:tcPr>
          <w:p w14:paraId="44515EE9" w14:textId="1B71FFB2" w:rsidR="00DB6359" w:rsidRPr="009945BF" w:rsidRDefault="00DB6359" w:rsidP="009945BF">
            <w:pPr>
              <w:spacing w:after="200" w:line="276" w:lineRule="auto"/>
              <w:jc w:val="center"/>
              <w:rPr>
                <w:rFonts w:ascii="Century Gothic" w:hAnsi="Century Gothic" w:cs="Arial"/>
                <w:b/>
                <w:sz w:val="20"/>
                <w:szCs w:val="20"/>
              </w:rPr>
            </w:pPr>
            <w:r w:rsidRPr="009945BF">
              <w:rPr>
                <w:rFonts w:ascii="Century Gothic" w:hAnsi="Century Gothic" w:cs="Arial"/>
                <w:b/>
                <w:sz w:val="20"/>
                <w:szCs w:val="20"/>
              </w:rPr>
              <w:t>Produit fiscal attendu 2023</w:t>
            </w:r>
          </w:p>
        </w:tc>
      </w:tr>
      <w:tr w:rsidR="00DB6359" w14:paraId="421AC96B" w14:textId="77777777" w:rsidTr="006C5085">
        <w:tc>
          <w:tcPr>
            <w:tcW w:w="2677" w:type="dxa"/>
          </w:tcPr>
          <w:p w14:paraId="6D8F298C" w14:textId="79AB313F" w:rsidR="00DB6359" w:rsidRPr="009945BF" w:rsidRDefault="00DB6359" w:rsidP="00DB6359">
            <w:pPr>
              <w:spacing w:after="200" w:line="276" w:lineRule="auto"/>
              <w:jc w:val="both"/>
              <w:rPr>
                <w:rFonts w:ascii="Century Gothic" w:hAnsi="Century Gothic" w:cs="Arial"/>
                <w:bCs/>
                <w:sz w:val="20"/>
                <w:szCs w:val="20"/>
              </w:rPr>
            </w:pPr>
            <w:r w:rsidRPr="009945BF">
              <w:rPr>
                <w:rFonts w:ascii="Century Gothic" w:hAnsi="Century Gothic" w:cs="Arial"/>
                <w:bCs/>
                <w:sz w:val="20"/>
                <w:szCs w:val="20"/>
              </w:rPr>
              <w:t>Taxe Foncière sur les Propriétés Bâties</w:t>
            </w:r>
          </w:p>
        </w:tc>
        <w:tc>
          <w:tcPr>
            <w:tcW w:w="1533" w:type="dxa"/>
          </w:tcPr>
          <w:p w14:paraId="2839E3E3" w14:textId="5B341625" w:rsidR="00DB6359" w:rsidRPr="009945BF" w:rsidRDefault="00C10CBA" w:rsidP="000E7E3F">
            <w:pPr>
              <w:spacing w:after="200" w:line="276" w:lineRule="auto"/>
              <w:jc w:val="right"/>
              <w:rPr>
                <w:rFonts w:ascii="Century Gothic" w:hAnsi="Century Gothic" w:cs="Arial"/>
                <w:bCs/>
                <w:sz w:val="20"/>
                <w:szCs w:val="20"/>
              </w:rPr>
            </w:pPr>
            <w:r>
              <w:rPr>
                <w:rFonts w:ascii="Century Gothic" w:hAnsi="Century Gothic" w:cs="Arial"/>
                <w:bCs/>
                <w:sz w:val="20"/>
                <w:szCs w:val="20"/>
              </w:rPr>
              <w:t>1 857 000</w:t>
            </w:r>
          </w:p>
        </w:tc>
        <w:tc>
          <w:tcPr>
            <w:tcW w:w="2153" w:type="dxa"/>
          </w:tcPr>
          <w:p w14:paraId="763BB58F" w14:textId="36CC9E23" w:rsidR="009945BF" w:rsidRPr="009945BF" w:rsidRDefault="00A768F6" w:rsidP="009945BF">
            <w:pPr>
              <w:spacing w:after="200" w:line="276" w:lineRule="auto"/>
              <w:jc w:val="center"/>
              <w:rPr>
                <w:rFonts w:ascii="Century Gothic" w:eastAsia="ArialMT" w:hAnsi="Century Gothic" w:cs="ArialMT"/>
                <w:sz w:val="20"/>
                <w:szCs w:val="20"/>
              </w:rPr>
            </w:pPr>
            <w:r>
              <w:rPr>
                <w:rFonts w:ascii="Century Gothic" w:eastAsia="ArialMT" w:hAnsi="Century Gothic" w:cs="ArialMT"/>
                <w:sz w:val="20"/>
                <w:szCs w:val="20"/>
              </w:rPr>
              <w:t>44.90</w:t>
            </w:r>
            <w:r w:rsidR="00DB6359" w:rsidRPr="009945BF">
              <w:rPr>
                <w:rFonts w:ascii="Century Gothic" w:eastAsia="ArialMT" w:hAnsi="Century Gothic" w:cs="ArialMT"/>
                <w:sz w:val="20"/>
                <w:szCs w:val="20"/>
              </w:rPr>
              <w:t xml:space="preserve"> % </w:t>
            </w:r>
          </w:p>
          <w:p w14:paraId="4FE83C6D" w14:textId="486F417F" w:rsidR="00DB6359" w:rsidRPr="009945BF" w:rsidRDefault="00DB6359" w:rsidP="009945BF">
            <w:pPr>
              <w:spacing w:after="200" w:line="276" w:lineRule="auto"/>
              <w:jc w:val="center"/>
              <w:rPr>
                <w:rFonts w:ascii="Century Gothic" w:hAnsi="Century Gothic" w:cs="Arial"/>
                <w:bCs/>
                <w:sz w:val="20"/>
                <w:szCs w:val="20"/>
              </w:rPr>
            </w:pPr>
          </w:p>
        </w:tc>
        <w:tc>
          <w:tcPr>
            <w:tcW w:w="1979" w:type="dxa"/>
          </w:tcPr>
          <w:p w14:paraId="1B630DF2" w14:textId="3E6176B6" w:rsidR="00DB6359" w:rsidRPr="009945BF" w:rsidRDefault="00C10CBA" w:rsidP="000E7E3F">
            <w:pPr>
              <w:spacing w:after="200" w:line="276" w:lineRule="auto"/>
              <w:jc w:val="right"/>
              <w:rPr>
                <w:rFonts w:ascii="Century Gothic" w:hAnsi="Century Gothic" w:cs="Arial"/>
                <w:bCs/>
                <w:sz w:val="20"/>
                <w:szCs w:val="20"/>
              </w:rPr>
            </w:pPr>
            <w:r>
              <w:rPr>
                <w:rFonts w:ascii="Century Gothic" w:hAnsi="Century Gothic" w:cs="Arial"/>
                <w:bCs/>
                <w:sz w:val="20"/>
                <w:szCs w:val="20"/>
              </w:rPr>
              <w:t>833 793</w:t>
            </w:r>
          </w:p>
        </w:tc>
      </w:tr>
      <w:tr w:rsidR="00DB6359" w14:paraId="66FDFC55" w14:textId="77777777" w:rsidTr="006C5085">
        <w:tc>
          <w:tcPr>
            <w:tcW w:w="2677" w:type="dxa"/>
          </w:tcPr>
          <w:p w14:paraId="18ADD2CF" w14:textId="1AA4903E" w:rsidR="00DB6359" w:rsidRPr="009945BF" w:rsidRDefault="00DB6359" w:rsidP="00DB6359">
            <w:pPr>
              <w:spacing w:after="200" w:line="276" w:lineRule="auto"/>
              <w:jc w:val="both"/>
              <w:rPr>
                <w:rFonts w:ascii="Century Gothic" w:hAnsi="Century Gothic" w:cs="Arial"/>
                <w:bCs/>
                <w:sz w:val="20"/>
                <w:szCs w:val="20"/>
              </w:rPr>
            </w:pPr>
            <w:r w:rsidRPr="009945BF">
              <w:rPr>
                <w:rFonts w:ascii="Century Gothic" w:hAnsi="Century Gothic" w:cs="Arial"/>
                <w:bCs/>
                <w:sz w:val="20"/>
                <w:szCs w:val="20"/>
              </w:rPr>
              <w:t>Taxe Foncière sur les Propriétés Non Bâties</w:t>
            </w:r>
          </w:p>
        </w:tc>
        <w:tc>
          <w:tcPr>
            <w:tcW w:w="1533" w:type="dxa"/>
          </w:tcPr>
          <w:p w14:paraId="5F7D06DF" w14:textId="47D001DF" w:rsidR="00DB6359" w:rsidRPr="009945BF" w:rsidRDefault="00C10CBA" w:rsidP="000E7E3F">
            <w:pPr>
              <w:spacing w:after="200" w:line="276" w:lineRule="auto"/>
              <w:jc w:val="right"/>
              <w:rPr>
                <w:rFonts w:ascii="Century Gothic" w:hAnsi="Century Gothic" w:cs="Arial"/>
                <w:bCs/>
                <w:sz w:val="20"/>
                <w:szCs w:val="20"/>
              </w:rPr>
            </w:pPr>
            <w:r>
              <w:rPr>
                <w:rFonts w:ascii="Century Gothic" w:hAnsi="Century Gothic" w:cs="Arial"/>
                <w:bCs/>
                <w:sz w:val="20"/>
                <w:szCs w:val="20"/>
              </w:rPr>
              <w:t>3 900</w:t>
            </w:r>
          </w:p>
        </w:tc>
        <w:tc>
          <w:tcPr>
            <w:tcW w:w="2153" w:type="dxa"/>
          </w:tcPr>
          <w:p w14:paraId="5A7D7147" w14:textId="4188DC1B" w:rsidR="00DB6359" w:rsidRPr="009945BF" w:rsidRDefault="00A768F6" w:rsidP="009945BF">
            <w:pPr>
              <w:spacing w:after="200" w:line="276" w:lineRule="auto"/>
              <w:jc w:val="center"/>
              <w:rPr>
                <w:rFonts w:ascii="Century Gothic" w:hAnsi="Century Gothic" w:cs="Arial"/>
                <w:bCs/>
                <w:sz w:val="20"/>
                <w:szCs w:val="20"/>
              </w:rPr>
            </w:pPr>
            <w:r>
              <w:rPr>
                <w:rFonts w:ascii="Century Gothic" w:eastAsia="ArialMT" w:hAnsi="Century Gothic" w:cs="ArialMT"/>
                <w:sz w:val="20"/>
                <w:szCs w:val="20"/>
              </w:rPr>
              <w:t>100</w:t>
            </w:r>
            <w:r w:rsidR="00DB6359" w:rsidRPr="009945BF">
              <w:rPr>
                <w:rFonts w:ascii="Century Gothic" w:eastAsia="ArialMT" w:hAnsi="Century Gothic" w:cs="ArialMT"/>
                <w:sz w:val="20"/>
                <w:szCs w:val="20"/>
              </w:rPr>
              <w:t xml:space="preserve"> %</w:t>
            </w:r>
          </w:p>
        </w:tc>
        <w:tc>
          <w:tcPr>
            <w:tcW w:w="1979" w:type="dxa"/>
          </w:tcPr>
          <w:p w14:paraId="196F8996" w14:textId="1DA6CEEE" w:rsidR="00DB6359" w:rsidRPr="009945BF" w:rsidRDefault="00C10CBA" w:rsidP="000E7E3F">
            <w:pPr>
              <w:spacing w:after="200" w:line="276" w:lineRule="auto"/>
              <w:jc w:val="right"/>
              <w:rPr>
                <w:rFonts w:ascii="Century Gothic" w:hAnsi="Century Gothic" w:cs="Arial"/>
                <w:bCs/>
                <w:sz w:val="20"/>
                <w:szCs w:val="20"/>
              </w:rPr>
            </w:pPr>
            <w:r>
              <w:rPr>
                <w:rFonts w:ascii="Century Gothic" w:hAnsi="Century Gothic" w:cs="Arial"/>
                <w:bCs/>
                <w:sz w:val="20"/>
                <w:szCs w:val="20"/>
              </w:rPr>
              <w:t>3 900</w:t>
            </w:r>
          </w:p>
        </w:tc>
      </w:tr>
      <w:tr w:rsidR="00DB6359" w14:paraId="2B62AFE8" w14:textId="77777777" w:rsidTr="006C5085">
        <w:tc>
          <w:tcPr>
            <w:tcW w:w="2677" w:type="dxa"/>
          </w:tcPr>
          <w:p w14:paraId="38C6359A" w14:textId="1FF87B72" w:rsidR="00DB6359" w:rsidRPr="009945BF" w:rsidRDefault="00DB6359" w:rsidP="00DB6359">
            <w:pPr>
              <w:spacing w:after="200" w:line="276" w:lineRule="auto"/>
              <w:jc w:val="both"/>
              <w:rPr>
                <w:rFonts w:ascii="Century Gothic" w:hAnsi="Century Gothic" w:cs="Arial"/>
                <w:bCs/>
                <w:sz w:val="20"/>
                <w:szCs w:val="20"/>
              </w:rPr>
            </w:pPr>
            <w:r w:rsidRPr="009945BF">
              <w:rPr>
                <w:rFonts w:ascii="Century Gothic" w:hAnsi="Century Gothic" w:cs="Arial"/>
                <w:bCs/>
                <w:sz w:val="20"/>
                <w:szCs w:val="20"/>
              </w:rPr>
              <w:t>Taxe d'Habitation sur les Résidences Secondaires</w:t>
            </w:r>
          </w:p>
        </w:tc>
        <w:tc>
          <w:tcPr>
            <w:tcW w:w="1533" w:type="dxa"/>
          </w:tcPr>
          <w:p w14:paraId="27031DED" w14:textId="182CAD51" w:rsidR="00DB6359" w:rsidRPr="009945BF" w:rsidRDefault="00A768F6" w:rsidP="000E7E3F">
            <w:pPr>
              <w:spacing w:after="200" w:line="276" w:lineRule="auto"/>
              <w:jc w:val="right"/>
              <w:rPr>
                <w:rFonts w:ascii="Century Gothic" w:hAnsi="Century Gothic" w:cs="Arial"/>
                <w:bCs/>
                <w:sz w:val="20"/>
                <w:szCs w:val="20"/>
              </w:rPr>
            </w:pPr>
            <w:r>
              <w:t>59 253</w:t>
            </w:r>
          </w:p>
        </w:tc>
        <w:tc>
          <w:tcPr>
            <w:tcW w:w="2153" w:type="dxa"/>
          </w:tcPr>
          <w:p w14:paraId="664CB098" w14:textId="77777777" w:rsidR="006C5085" w:rsidRDefault="00A768F6" w:rsidP="006C5085">
            <w:pPr>
              <w:spacing w:after="200" w:line="276" w:lineRule="auto"/>
              <w:jc w:val="center"/>
              <w:rPr>
                <w:rFonts w:ascii="Century Gothic" w:eastAsia="ArialMT" w:hAnsi="Century Gothic" w:cs="ArialMT"/>
                <w:sz w:val="20"/>
                <w:szCs w:val="20"/>
              </w:rPr>
            </w:pPr>
            <w:r>
              <w:rPr>
                <w:rFonts w:ascii="Century Gothic" w:eastAsia="ArialMT" w:hAnsi="Century Gothic" w:cs="ArialMT"/>
                <w:sz w:val="20"/>
                <w:szCs w:val="20"/>
              </w:rPr>
              <w:t>9.5</w:t>
            </w:r>
            <w:r w:rsidR="00DB6359" w:rsidRPr="009945BF">
              <w:rPr>
                <w:rFonts w:ascii="Century Gothic" w:eastAsia="ArialMT" w:hAnsi="Century Gothic" w:cs="ArialMT"/>
                <w:sz w:val="20"/>
                <w:szCs w:val="20"/>
              </w:rPr>
              <w:t xml:space="preserve"> %</w:t>
            </w:r>
          </w:p>
          <w:p w14:paraId="3D9FE3CA" w14:textId="3A86F408" w:rsidR="00DB6359" w:rsidRPr="009945BF" w:rsidRDefault="00A768F6" w:rsidP="006C5085">
            <w:pPr>
              <w:spacing w:after="200" w:line="276" w:lineRule="auto"/>
              <w:jc w:val="center"/>
              <w:rPr>
                <w:rFonts w:ascii="Century Gothic" w:hAnsi="Century Gothic" w:cs="Arial"/>
                <w:bCs/>
                <w:sz w:val="20"/>
                <w:szCs w:val="20"/>
              </w:rPr>
            </w:pPr>
            <w:r w:rsidRPr="009945BF">
              <w:rPr>
                <w:rFonts w:ascii="Century Gothic" w:eastAsia="ArialMT" w:hAnsi="Century Gothic" w:cs="ArialMT"/>
                <w:sz w:val="20"/>
                <w:szCs w:val="20"/>
              </w:rPr>
              <w:t>(Idem 2019)</w:t>
            </w:r>
          </w:p>
        </w:tc>
        <w:tc>
          <w:tcPr>
            <w:tcW w:w="1979" w:type="dxa"/>
          </w:tcPr>
          <w:p w14:paraId="39F29C4B" w14:textId="5AD9B095" w:rsidR="00DB6359" w:rsidRPr="009945BF" w:rsidRDefault="00A768F6" w:rsidP="000E7E3F">
            <w:pPr>
              <w:spacing w:after="200" w:line="276" w:lineRule="auto"/>
              <w:jc w:val="right"/>
              <w:rPr>
                <w:rFonts w:ascii="Century Gothic" w:hAnsi="Century Gothic" w:cs="Arial"/>
                <w:bCs/>
                <w:sz w:val="20"/>
                <w:szCs w:val="20"/>
              </w:rPr>
            </w:pPr>
            <w:r>
              <w:rPr>
                <w:rFonts w:ascii="Century Gothic" w:hAnsi="Century Gothic" w:cs="Arial"/>
                <w:bCs/>
                <w:sz w:val="20"/>
                <w:szCs w:val="20"/>
              </w:rPr>
              <w:t>5 629</w:t>
            </w:r>
          </w:p>
        </w:tc>
      </w:tr>
      <w:tr w:rsidR="001D5965" w14:paraId="53B9E9B6" w14:textId="77777777" w:rsidTr="006C5085">
        <w:tc>
          <w:tcPr>
            <w:tcW w:w="6363" w:type="dxa"/>
            <w:gridSpan w:val="3"/>
          </w:tcPr>
          <w:p w14:paraId="25AAB1AB" w14:textId="677C977F" w:rsidR="001D5965" w:rsidRPr="001D5965" w:rsidRDefault="001D5965" w:rsidP="009945BF">
            <w:pPr>
              <w:spacing w:after="200" w:line="276" w:lineRule="auto"/>
              <w:jc w:val="center"/>
              <w:rPr>
                <w:rFonts w:ascii="Century Gothic" w:eastAsia="ArialMT" w:hAnsi="Century Gothic" w:cs="ArialMT"/>
                <w:b/>
                <w:bCs/>
              </w:rPr>
            </w:pPr>
            <w:r w:rsidRPr="001D5965">
              <w:rPr>
                <w:rFonts w:ascii="Century Gothic" w:eastAsia="ArialMT" w:hAnsi="Century Gothic" w:cs="ArialMT"/>
                <w:b/>
                <w:bCs/>
              </w:rPr>
              <w:t>Total</w:t>
            </w:r>
          </w:p>
        </w:tc>
        <w:tc>
          <w:tcPr>
            <w:tcW w:w="1979" w:type="dxa"/>
          </w:tcPr>
          <w:p w14:paraId="206EBF9F" w14:textId="6D8B7CF2" w:rsidR="001D5965" w:rsidRPr="001D5965" w:rsidRDefault="001D5965" w:rsidP="000E7E3F">
            <w:pPr>
              <w:spacing w:after="200" w:line="276" w:lineRule="auto"/>
              <w:jc w:val="right"/>
              <w:rPr>
                <w:rFonts w:ascii="Century Gothic" w:hAnsi="Century Gothic" w:cs="Arial"/>
                <w:b/>
                <w:bCs/>
              </w:rPr>
            </w:pPr>
            <w:r w:rsidRPr="001D5965">
              <w:rPr>
                <w:b/>
                <w:bCs/>
              </w:rPr>
              <w:t>843 322</w:t>
            </w:r>
          </w:p>
        </w:tc>
      </w:tr>
    </w:tbl>
    <w:p w14:paraId="4FE94005" w14:textId="3F3EAC7C" w:rsidR="001B6D37" w:rsidRDefault="001B6D37" w:rsidP="00DD713F">
      <w:pPr>
        <w:spacing w:after="200" w:line="276" w:lineRule="auto"/>
        <w:ind w:left="720"/>
        <w:jc w:val="both"/>
        <w:rPr>
          <w:rFonts w:ascii="Century Gothic" w:hAnsi="Century Gothic" w:cs="Arial"/>
          <w:bCs/>
          <w:sz w:val="22"/>
          <w:szCs w:val="22"/>
        </w:rPr>
      </w:pPr>
    </w:p>
    <w:bookmarkEnd w:id="5"/>
    <w:p w14:paraId="4F334B06" w14:textId="59F8ED04" w:rsidR="007D0475" w:rsidRPr="004B4923" w:rsidRDefault="007D0475" w:rsidP="007D0475">
      <w:pPr>
        <w:tabs>
          <w:tab w:val="left" w:pos="360"/>
        </w:tabs>
        <w:autoSpaceDE w:val="0"/>
        <w:adjustRightInd w:val="0"/>
        <w:spacing w:after="0" w:line="240" w:lineRule="auto"/>
        <w:ind w:left="0"/>
        <w:contextualSpacing/>
        <w:jc w:val="both"/>
        <w:rPr>
          <w:rFonts w:ascii="Century Gothic" w:eastAsia="Times New Roman" w:hAnsi="Century Gothic" w:cs="Times New Roman"/>
          <w:b/>
          <w:bCs/>
          <w:sz w:val="22"/>
          <w:szCs w:val="22"/>
          <w:lang w:eastAsia="fr-FR"/>
        </w:rPr>
      </w:pPr>
      <w:r w:rsidRPr="004B4923">
        <w:rPr>
          <w:rFonts w:ascii="Century Gothic" w:eastAsia="Times New Roman" w:hAnsi="Century Gothic" w:cs="Times New Roman"/>
          <w:b/>
          <w:bCs/>
          <w:sz w:val="22"/>
          <w:szCs w:val="22"/>
          <w:lang w:eastAsia="fr-FR"/>
        </w:rPr>
        <w:t xml:space="preserve">Le </w:t>
      </w:r>
      <w:r w:rsidRPr="004B4923">
        <w:rPr>
          <w:rFonts w:ascii="Century Gothic" w:eastAsia="Times New Roman" w:hAnsi="Century Gothic" w:cs="Arial"/>
          <w:b/>
          <w:bCs/>
          <w:sz w:val="22"/>
          <w:szCs w:val="22"/>
          <w:lang w:eastAsia="fr-FR"/>
        </w:rPr>
        <w:t>Conseil</w:t>
      </w:r>
      <w:r w:rsidRPr="004B4923">
        <w:rPr>
          <w:rFonts w:ascii="Century Gothic" w:eastAsia="Times New Roman" w:hAnsi="Century Gothic" w:cs="Times New Roman"/>
          <w:b/>
          <w:bCs/>
          <w:sz w:val="22"/>
          <w:szCs w:val="22"/>
          <w:lang w:eastAsia="fr-FR"/>
        </w:rPr>
        <w:t xml:space="preserve"> Municipal, après en avoir délibéré et à l’unanimité</w:t>
      </w:r>
      <w:r w:rsidR="00307F69">
        <w:rPr>
          <w:rFonts w:ascii="Century Gothic" w:eastAsia="Times New Roman" w:hAnsi="Century Gothic" w:cs="Times New Roman"/>
          <w:b/>
          <w:bCs/>
          <w:sz w:val="22"/>
          <w:szCs w:val="22"/>
          <w:lang w:eastAsia="fr-FR"/>
        </w:rPr>
        <w:t xml:space="preserve"> de ses membres présents</w:t>
      </w:r>
      <w:r w:rsidRPr="004B4923">
        <w:rPr>
          <w:rFonts w:ascii="Century Gothic" w:eastAsia="Times New Roman" w:hAnsi="Century Gothic" w:cs="Times New Roman"/>
          <w:b/>
          <w:bCs/>
          <w:sz w:val="22"/>
          <w:szCs w:val="22"/>
          <w:lang w:eastAsia="fr-FR"/>
        </w:rPr>
        <w:t xml:space="preserve"> </w:t>
      </w:r>
    </w:p>
    <w:p w14:paraId="7DD1FC9E" w14:textId="77777777" w:rsidR="007D0475" w:rsidRPr="004B4923" w:rsidRDefault="007D0475" w:rsidP="007D0475">
      <w:pPr>
        <w:spacing w:after="0" w:line="240" w:lineRule="auto"/>
        <w:ind w:left="0"/>
        <w:jc w:val="both"/>
        <w:rPr>
          <w:rFonts w:ascii="Century Gothic" w:eastAsia="Times New Roman" w:hAnsi="Century Gothic" w:cs="Times New Roman"/>
          <w:sz w:val="22"/>
          <w:szCs w:val="22"/>
          <w:lang w:eastAsia="fr-FR"/>
        </w:rPr>
      </w:pPr>
    </w:p>
    <w:p w14:paraId="7BD538A0" w14:textId="378F8BAF" w:rsidR="007D0475" w:rsidRDefault="007D0475" w:rsidP="00D4457D">
      <w:pPr>
        <w:widowControl/>
        <w:numPr>
          <w:ilvl w:val="0"/>
          <w:numId w:val="17"/>
        </w:numPr>
        <w:tabs>
          <w:tab w:val="left" w:pos="360"/>
        </w:tabs>
        <w:suppressAutoHyphens w:val="0"/>
        <w:autoSpaceDE w:val="0"/>
        <w:adjustRightInd w:val="0"/>
        <w:spacing w:after="0" w:line="240" w:lineRule="auto"/>
        <w:contextualSpacing/>
        <w:jc w:val="both"/>
        <w:textAlignment w:val="auto"/>
        <w:rPr>
          <w:rFonts w:ascii="Century Gothic" w:eastAsia="Times New Roman" w:hAnsi="Century Gothic" w:cs="Times New Roman"/>
          <w:sz w:val="22"/>
          <w:szCs w:val="22"/>
          <w:lang w:eastAsia="fr-FR"/>
        </w:rPr>
      </w:pPr>
      <w:r>
        <w:rPr>
          <w:rFonts w:ascii="Century Gothic" w:eastAsia="Times New Roman" w:hAnsi="Century Gothic" w:cs="Arial"/>
          <w:b/>
          <w:bCs/>
          <w:sz w:val="22"/>
          <w:szCs w:val="22"/>
          <w:lang w:eastAsia="fr-FR"/>
        </w:rPr>
        <w:t>ADOPTE</w:t>
      </w:r>
      <w:r w:rsidRPr="004B4923">
        <w:rPr>
          <w:rFonts w:ascii="Century Gothic" w:eastAsia="Times New Roman" w:hAnsi="Century Gothic" w:cs="Times New Roman"/>
          <w:sz w:val="22"/>
          <w:szCs w:val="22"/>
          <w:lang w:eastAsia="fr-FR"/>
        </w:rPr>
        <w:t xml:space="preserve"> les taux </w:t>
      </w:r>
      <w:r>
        <w:rPr>
          <w:rFonts w:ascii="Century Gothic" w:eastAsia="Times New Roman" w:hAnsi="Century Gothic" w:cs="Times New Roman"/>
          <w:sz w:val="22"/>
          <w:szCs w:val="22"/>
          <w:lang w:eastAsia="fr-FR"/>
        </w:rPr>
        <w:t xml:space="preserve">de fiscalité directe </w:t>
      </w:r>
      <w:r w:rsidRPr="004B4923">
        <w:rPr>
          <w:rFonts w:ascii="Century Gothic" w:eastAsia="Times New Roman" w:hAnsi="Century Gothic" w:cs="Times New Roman"/>
          <w:sz w:val="22"/>
          <w:szCs w:val="22"/>
          <w:lang w:eastAsia="fr-FR"/>
        </w:rPr>
        <w:t>proposés ci-dessus pour l’année 202</w:t>
      </w:r>
      <w:r>
        <w:rPr>
          <w:rFonts w:ascii="Century Gothic" w:eastAsia="Times New Roman" w:hAnsi="Century Gothic" w:cs="Times New Roman"/>
          <w:sz w:val="22"/>
          <w:szCs w:val="22"/>
          <w:lang w:eastAsia="fr-FR"/>
        </w:rPr>
        <w:t>3</w:t>
      </w:r>
      <w:r w:rsidRPr="004B4923">
        <w:rPr>
          <w:rFonts w:ascii="Century Gothic" w:eastAsia="Times New Roman" w:hAnsi="Century Gothic" w:cs="Times New Roman"/>
          <w:sz w:val="22"/>
          <w:szCs w:val="22"/>
          <w:lang w:eastAsia="fr-FR"/>
        </w:rPr>
        <w:t>.</w:t>
      </w:r>
    </w:p>
    <w:p w14:paraId="6EC5F835" w14:textId="77777777" w:rsidR="007D0475" w:rsidRDefault="007D0475" w:rsidP="007D0475">
      <w:pPr>
        <w:widowControl/>
        <w:suppressAutoHyphens w:val="0"/>
        <w:autoSpaceDE w:val="0"/>
        <w:adjustRightInd w:val="0"/>
        <w:spacing w:after="0" w:line="240" w:lineRule="auto"/>
        <w:ind w:left="720"/>
        <w:contextualSpacing/>
        <w:jc w:val="both"/>
        <w:textAlignment w:val="auto"/>
        <w:rPr>
          <w:rFonts w:ascii="Century Gothic" w:eastAsia="Times New Roman" w:hAnsi="Century Gothic" w:cs="Times New Roman"/>
          <w:sz w:val="22"/>
          <w:szCs w:val="22"/>
          <w:lang w:eastAsia="fr-FR"/>
        </w:rPr>
      </w:pPr>
    </w:p>
    <w:p w14:paraId="446E0929" w14:textId="6BDBBEB4" w:rsidR="009945BF" w:rsidRPr="007D0475" w:rsidRDefault="009945BF" w:rsidP="007D0475">
      <w:pPr>
        <w:widowControl/>
        <w:tabs>
          <w:tab w:val="left" w:pos="360"/>
        </w:tabs>
        <w:suppressAutoHyphens w:val="0"/>
        <w:autoSpaceDE w:val="0"/>
        <w:adjustRightInd w:val="0"/>
        <w:spacing w:after="0" w:line="240" w:lineRule="auto"/>
        <w:ind w:left="720"/>
        <w:contextualSpacing/>
        <w:jc w:val="both"/>
        <w:textAlignment w:val="auto"/>
        <w:rPr>
          <w:rFonts w:ascii="Century Gothic" w:eastAsia="Times New Roman" w:hAnsi="Century Gothic" w:cs="Times New Roman"/>
          <w:sz w:val="22"/>
          <w:szCs w:val="22"/>
          <w:lang w:eastAsia="fr-FR"/>
        </w:rPr>
      </w:pPr>
      <w:r w:rsidRPr="007D0475">
        <w:rPr>
          <w:rFonts w:ascii="Century Gothic" w:eastAsia="Times New Roman" w:hAnsi="Century Gothic" w:cs="Times New Roman"/>
          <w:sz w:val="22"/>
          <w:szCs w:val="22"/>
          <w:lang w:eastAsia="fr-FR"/>
        </w:rPr>
        <w:t>Cette décision doit être communiquée aux services fiscaux avant le 15 avril 20</w:t>
      </w:r>
      <w:r w:rsidR="007D0475">
        <w:rPr>
          <w:rFonts w:ascii="Century Gothic" w:eastAsia="Times New Roman" w:hAnsi="Century Gothic" w:cs="Times New Roman"/>
          <w:sz w:val="22"/>
          <w:szCs w:val="22"/>
          <w:lang w:eastAsia="fr-FR"/>
        </w:rPr>
        <w:t>23.</w:t>
      </w:r>
    </w:p>
    <w:p w14:paraId="111847B4" w14:textId="348AF16F" w:rsidR="00DD713F" w:rsidRPr="00307F69" w:rsidRDefault="0095522B" w:rsidP="00DD713F">
      <w:pPr>
        <w:pStyle w:val="Standard"/>
        <w:pBdr>
          <w:top w:val="single" w:sz="4" w:space="1" w:color="auto"/>
          <w:left w:val="single" w:sz="4" w:space="4" w:color="auto"/>
          <w:bottom w:val="single" w:sz="4" w:space="1" w:color="auto"/>
          <w:right w:val="single" w:sz="4" w:space="4" w:color="auto"/>
        </w:pBdr>
        <w:tabs>
          <w:tab w:val="left" w:pos="284"/>
        </w:tabs>
        <w:ind w:left="360"/>
        <w:rPr>
          <w:rFonts w:ascii="Century Gothic" w:hAnsi="Century Gothic" w:cs="Arial"/>
          <w:b/>
          <w:bCs/>
          <w:color w:val="auto"/>
          <w:sz w:val="22"/>
          <w:szCs w:val="22"/>
        </w:rPr>
      </w:pPr>
      <w:r>
        <w:rPr>
          <w:rFonts w:ascii="Century Gothic" w:eastAsia="Times New Roman" w:hAnsi="Century Gothic" w:cs="Times New Roman"/>
          <w:b/>
          <w:color w:val="00000A"/>
          <w:sz w:val="22"/>
          <w:szCs w:val="22"/>
          <w:lang w:eastAsia="fr-FR"/>
        </w:rPr>
        <w:t xml:space="preserve">2023 – 13 - </w:t>
      </w:r>
      <w:r w:rsidR="00DD713F" w:rsidRPr="00C00C44">
        <w:rPr>
          <w:rFonts w:ascii="Century Gothic" w:eastAsia="Times New Roman" w:hAnsi="Century Gothic" w:cs="Times New Roman"/>
          <w:b/>
          <w:color w:val="00000A"/>
          <w:sz w:val="22"/>
          <w:szCs w:val="22"/>
          <w:lang w:eastAsia="fr-FR"/>
        </w:rPr>
        <w:t>FINANCES</w:t>
      </w:r>
      <w:r w:rsidR="00DD713F">
        <w:rPr>
          <w:rFonts w:ascii="Century Gothic" w:hAnsi="Century Gothic" w:cs="Arial"/>
          <w:b/>
          <w:bCs/>
          <w:caps/>
          <w:sz w:val="22"/>
          <w:szCs w:val="22"/>
        </w:rPr>
        <w:t xml:space="preserve"> - </w:t>
      </w:r>
      <w:r w:rsidR="00DD713F" w:rsidRPr="00307F69">
        <w:rPr>
          <w:rFonts w:ascii="Century Gothic" w:hAnsi="Century Gothic" w:cs="Arial"/>
          <w:b/>
          <w:bCs/>
          <w:caps/>
          <w:color w:val="auto"/>
          <w:sz w:val="22"/>
          <w:szCs w:val="22"/>
        </w:rPr>
        <w:t>PARTICIPATIONS BUDGETAIRES –</w:t>
      </w:r>
      <w:bookmarkStart w:id="6" w:name="_Hlk66798500"/>
      <w:r w:rsidR="00DD713F" w:rsidRPr="00307F69">
        <w:rPr>
          <w:rFonts w:ascii="Century Gothic" w:hAnsi="Century Gothic" w:cs="Arial"/>
          <w:b/>
          <w:bCs/>
          <w:caps/>
          <w:color w:val="auto"/>
          <w:sz w:val="22"/>
          <w:szCs w:val="22"/>
        </w:rPr>
        <w:t xml:space="preserve"> vote des contributions aux organismes de regroupement- année 202</w:t>
      </w:r>
      <w:bookmarkEnd w:id="6"/>
      <w:r w:rsidR="00DD713F" w:rsidRPr="00307F69">
        <w:rPr>
          <w:rFonts w:ascii="Century Gothic" w:hAnsi="Century Gothic" w:cs="Arial"/>
          <w:b/>
          <w:bCs/>
          <w:caps/>
          <w:color w:val="auto"/>
          <w:sz w:val="22"/>
          <w:szCs w:val="22"/>
        </w:rPr>
        <w:t>3</w:t>
      </w:r>
    </w:p>
    <w:p w14:paraId="2DB9EFE6" w14:textId="2AE3C714" w:rsidR="00DD713F" w:rsidRDefault="00DD713F" w:rsidP="00DD713F">
      <w:pPr>
        <w:ind w:left="708"/>
        <w:jc w:val="both"/>
        <w:rPr>
          <w:rFonts w:ascii="Century Gothic" w:eastAsiaTheme="minorHAnsi" w:hAnsi="Century Gothic" w:cs="Arial"/>
          <w:i/>
          <w:iCs/>
          <w:sz w:val="22"/>
          <w:szCs w:val="22"/>
          <w:u w:val="single"/>
        </w:rPr>
      </w:pPr>
      <w:r w:rsidRPr="00280BFF">
        <w:rPr>
          <w:rFonts w:ascii="Century Gothic" w:eastAsiaTheme="minorHAnsi" w:hAnsi="Century Gothic" w:cs="Arial"/>
          <w:i/>
          <w:iCs/>
          <w:sz w:val="22"/>
          <w:szCs w:val="22"/>
          <w:u w:val="single"/>
        </w:rPr>
        <w:t>Rapporteur</w:t>
      </w:r>
      <w:r>
        <w:rPr>
          <w:rFonts w:ascii="Century Gothic" w:eastAsiaTheme="minorHAnsi" w:hAnsi="Century Gothic" w:cs="Arial"/>
          <w:i/>
          <w:iCs/>
          <w:sz w:val="22"/>
          <w:szCs w:val="22"/>
          <w:u w:val="single"/>
        </w:rPr>
        <w:t>s</w:t>
      </w:r>
      <w:r w:rsidRPr="00280BFF">
        <w:rPr>
          <w:rFonts w:ascii="Century Gothic" w:eastAsiaTheme="minorHAnsi" w:hAnsi="Century Gothic" w:cs="Arial"/>
          <w:i/>
          <w:iCs/>
          <w:sz w:val="22"/>
          <w:szCs w:val="22"/>
          <w:u w:val="single"/>
        </w:rPr>
        <w:t xml:space="preserve"> : La Maire, Isabelle DUGUA</w:t>
      </w:r>
      <w:r>
        <w:rPr>
          <w:rFonts w:ascii="Century Gothic" w:eastAsiaTheme="minorHAnsi" w:hAnsi="Century Gothic" w:cs="Arial"/>
          <w:i/>
          <w:iCs/>
          <w:sz w:val="22"/>
          <w:szCs w:val="22"/>
          <w:u w:val="single"/>
        </w:rPr>
        <w:t xml:space="preserve"> et Sylvia JOURDAN, première adjointe</w:t>
      </w:r>
    </w:p>
    <w:p w14:paraId="7DA85509" w14:textId="77777777" w:rsidR="00DD713F" w:rsidRPr="00280BFF" w:rsidRDefault="00DD713F" w:rsidP="00DD713F">
      <w:pPr>
        <w:spacing w:after="200" w:line="276" w:lineRule="auto"/>
        <w:ind w:left="720"/>
        <w:jc w:val="both"/>
        <w:rPr>
          <w:rFonts w:ascii="Century Gothic" w:hAnsi="Century Gothic" w:cs="Arial"/>
          <w:bCs/>
          <w:sz w:val="22"/>
          <w:szCs w:val="22"/>
        </w:rPr>
      </w:pPr>
      <w:r w:rsidRPr="00280BFF">
        <w:rPr>
          <w:rFonts w:ascii="Century Gothic" w:hAnsi="Century Gothic" w:cs="Arial"/>
          <w:bCs/>
          <w:sz w:val="22"/>
          <w:szCs w:val="22"/>
        </w:rPr>
        <w:t>Madame la Maire donne la parole à Madame JOURDAN, adjointe aux écoles, afin que cette dernière présente la proposition de participation communale à l’école Saint Nicolas dans le cadre du contrat d’association.</w:t>
      </w:r>
    </w:p>
    <w:p w14:paraId="3DD327E4" w14:textId="2459F1EA" w:rsidR="00DD713F" w:rsidRPr="00280BFF" w:rsidRDefault="00DD713F" w:rsidP="00DD713F">
      <w:pPr>
        <w:spacing w:after="200" w:line="276" w:lineRule="auto"/>
        <w:ind w:left="720"/>
        <w:jc w:val="both"/>
        <w:rPr>
          <w:rFonts w:ascii="Century Gothic" w:hAnsi="Century Gothic" w:cs="Arial"/>
          <w:bCs/>
          <w:sz w:val="22"/>
          <w:szCs w:val="22"/>
        </w:rPr>
      </w:pPr>
      <w:r w:rsidRPr="00280BFF">
        <w:rPr>
          <w:rFonts w:ascii="Century Gothic" w:hAnsi="Century Gothic" w:cs="Arial"/>
          <w:bCs/>
          <w:sz w:val="22"/>
          <w:szCs w:val="22"/>
        </w:rPr>
        <w:t>Vu le contrat d’association entre l’Etat et l’Ecole Saint Nicolas</w:t>
      </w:r>
      <w:r w:rsidR="0017635C">
        <w:rPr>
          <w:rFonts w:ascii="Century Gothic" w:hAnsi="Century Gothic" w:cs="Arial"/>
          <w:bCs/>
          <w:sz w:val="22"/>
          <w:szCs w:val="22"/>
        </w:rPr>
        <w:t xml:space="preserve"> en date du</w:t>
      </w:r>
      <w:r w:rsidR="003F6695">
        <w:rPr>
          <w:rFonts w:ascii="Century Gothic" w:hAnsi="Century Gothic" w:cs="Arial"/>
          <w:bCs/>
          <w:sz w:val="22"/>
          <w:szCs w:val="22"/>
        </w:rPr>
        <w:t xml:space="preserve"> 7 juillet 2009,</w:t>
      </w:r>
    </w:p>
    <w:p w14:paraId="68AE25C6" w14:textId="77777777" w:rsidR="00DD713F" w:rsidRPr="00280BFF" w:rsidRDefault="00DD713F" w:rsidP="00DD713F">
      <w:pPr>
        <w:spacing w:after="200" w:line="276" w:lineRule="auto"/>
        <w:ind w:left="720"/>
        <w:jc w:val="both"/>
        <w:rPr>
          <w:rFonts w:ascii="Century Gothic" w:hAnsi="Century Gothic" w:cs="Arial"/>
          <w:bCs/>
          <w:sz w:val="22"/>
          <w:szCs w:val="22"/>
        </w:rPr>
      </w:pPr>
      <w:r w:rsidRPr="00280BFF">
        <w:rPr>
          <w:rFonts w:ascii="Century Gothic" w:hAnsi="Century Gothic" w:cs="Arial"/>
          <w:bCs/>
          <w:sz w:val="22"/>
          <w:szCs w:val="22"/>
        </w:rPr>
        <w:t>Vu l’article 12 de ledit-contrat qui stipule que la commune, siège de l'établissement, assume, pour les classes de primaire et maternelle, la charge des dépenses de fonctionnement (matériel) dans les conditions fixées par l’article 7 du décret n° 60-389 modifié, pour les seuls élèves domiciliés sur son territoire,</w:t>
      </w:r>
    </w:p>
    <w:p w14:paraId="7BEC15DC" w14:textId="77777777" w:rsidR="00DD713F" w:rsidRPr="00280BFF" w:rsidRDefault="00DD713F" w:rsidP="00DD713F">
      <w:pPr>
        <w:spacing w:after="200" w:line="276" w:lineRule="auto"/>
        <w:ind w:left="720"/>
        <w:jc w:val="both"/>
        <w:rPr>
          <w:rFonts w:ascii="Century Gothic" w:hAnsi="Century Gothic" w:cs="Arial"/>
          <w:bCs/>
          <w:sz w:val="22"/>
          <w:szCs w:val="22"/>
        </w:rPr>
      </w:pPr>
      <w:r w:rsidRPr="00280BFF">
        <w:rPr>
          <w:rFonts w:ascii="Century Gothic" w:hAnsi="Century Gothic" w:cs="Arial"/>
          <w:bCs/>
          <w:sz w:val="22"/>
          <w:szCs w:val="22"/>
        </w:rPr>
        <w:t>Sachant qu’il y a</w:t>
      </w:r>
      <w:r w:rsidRPr="00282918">
        <w:rPr>
          <w:rFonts w:ascii="Century Gothic" w:hAnsi="Century Gothic" w:cs="Arial"/>
          <w:bCs/>
          <w:sz w:val="22"/>
          <w:szCs w:val="22"/>
        </w:rPr>
        <w:t xml:space="preserve"> </w:t>
      </w:r>
      <w:r>
        <w:rPr>
          <w:rFonts w:ascii="Century Gothic" w:hAnsi="Century Gothic" w:cs="Arial"/>
          <w:bCs/>
          <w:sz w:val="22"/>
          <w:szCs w:val="22"/>
        </w:rPr>
        <w:t xml:space="preserve">28 </w:t>
      </w:r>
      <w:r w:rsidRPr="00280BFF">
        <w:rPr>
          <w:rFonts w:ascii="Century Gothic" w:hAnsi="Century Gothic" w:cs="Arial"/>
          <w:bCs/>
          <w:sz w:val="22"/>
          <w:szCs w:val="22"/>
        </w:rPr>
        <w:t xml:space="preserve">enfants scolarisés en primaire et </w:t>
      </w:r>
      <w:r>
        <w:rPr>
          <w:rFonts w:ascii="Century Gothic" w:hAnsi="Century Gothic" w:cs="Arial"/>
          <w:bCs/>
          <w:sz w:val="22"/>
          <w:szCs w:val="22"/>
        </w:rPr>
        <w:t>27</w:t>
      </w:r>
      <w:r w:rsidRPr="00282918">
        <w:rPr>
          <w:rFonts w:ascii="Century Gothic" w:hAnsi="Century Gothic" w:cs="Arial"/>
          <w:bCs/>
          <w:sz w:val="22"/>
          <w:szCs w:val="22"/>
        </w:rPr>
        <w:t xml:space="preserve"> </w:t>
      </w:r>
      <w:r w:rsidRPr="00280BFF">
        <w:rPr>
          <w:rFonts w:ascii="Century Gothic" w:hAnsi="Century Gothic" w:cs="Arial"/>
          <w:bCs/>
          <w:sz w:val="22"/>
          <w:szCs w:val="22"/>
        </w:rPr>
        <w:t xml:space="preserve">enfants scolarisés en maternelle, </w:t>
      </w:r>
    </w:p>
    <w:p w14:paraId="2B0F9F92" w14:textId="77777777" w:rsidR="00DD713F" w:rsidRPr="00280BFF" w:rsidRDefault="00DD713F" w:rsidP="00DD713F">
      <w:pPr>
        <w:spacing w:after="200" w:line="276" w:lineRule="auto"/>
        <w:ind w:left="720"/>
        <w:jc w:val="both"/>
        <w:rPr>
          <w:rFonts w:ascii="Century Gothic" w:hAnsi="Century Gothic" w:cs="Arial"/>
          <w:bCs/>
          <w:sz w:val="22"/>
          <w:szCs w:val="22"/>
        </w:rPr>
      </w:pPr>
      <w:r w:rsidRPr="00280BFF">
        <w:rPr>
          <w:rFonts w:ascii="Century Gothic" w:hAnsi="Century Gothic" w:cs="Arial"/>
          <w:bCs/>
          <w:sz w:val="22"/>
          <w:szCs w:val="22"/>
        </w:rPr>
        <w:t>La participation communale 20</w:t>
      </w:r>
      <w:r>
        <w:rPr>
          <w:rFonts w:ascii="Century Gothic" w:hAnsi="Century Gothic" w:cs="Arial"/>
          <w:bCs/>
          <w:sz w:val="22"/>
          <w:szCs w:val="22"/>
        </w:rPr>
        <w:t>23</w:t>
      </w:r>
      <w:r w:rsidRPr="00280BFF">
        <w:rPr>
          <w:rFonts w:ascii="Century Gothic" w:hAnsi="Century Gothic" w:cs="Arial"/>
          <w:bCs/>
          <w:sz w:val="22"/>
          <w:szCs w:val="22"/>
        </w:rPr>
        <w:t>, calculée sur l’exercice 202</w:t>
      </w:r>
      <w:r>
        <w:rPr>
          <w:rFonts w:ascii="Century Gothic" w:hAnsi="Century Gothic" w:cs="Arial"/>
          <w:bCs/>
          <w:sz w:val="22"/>
          <w:szCs w:val="22"/>
        </w:rPr>
        <w:t>2</w:t>
      </w:r>
      <w:r w:rsidRPr="00280BFF">
        <w:rPr>
          <w:rFonts w:ascii="Century Gothic" w:hAnsi="Century Gothic" w:cs="Arial"/>
          <w:bCs/>
          <w:sz w:val="22"/>
          <w:szCs w:val="22"/>
        </w:rPr>
        <w:t xml:space="preserve"> s’élève comme suit :</w:t>
      </w:r>
    </w:p>
    <w:p w14:paraId="11696741" w14:textId="77777777" w:rsidR="00DD713F" w:rsidRPr="00280BFF" w:rsidRDefault="00DD713F" w:rsidP="00DD713F">
      <w:pPr>
        <w:spacing w:after="200" w:line="276" w:lineRule="auto"/>
        <w:ind w:left="720"/>
        <w:jc w:val="both"/>
        <w:rPr>
          <w:rFonts w:ascii="Century Gothic" w:hAnsi="Century Gothic" w:cs="Arial"/>
          <w:bCs/>
          <w:sz w:val="22"/>
          <w:szCs w:val="22"/>
        </w:rPr>
      </w:pPr>
      <w:bookmarkStart w:id="7" w:name="_Hlk97822323"/>
      <w:r>
        <w:rPr>
          <w:rFonts w:ascii="Century Gothic" w:hAnsi="Century Gothic" w:cs="Arial"/>
          <w:bCs/>
          <w:sz w:val="22"/>
          <w:szCs w:val="22"/>
        </w:rPr>
        <w:sym w:font="Wingdings 3" w:char="F05F"/>
      </w:r>
      <w:bookmarkEnd w:id="7"/>
      <w:r>
        <w:rPr>
          <w:rFonts w:ascii="Century Gothic" w:hAnsi="Century Gothic" w:cs="Arial"/>
          <w:bCs/>
          <w:sz w:val="22"/>
          <w:szCs w:val="22"/>
        </w:rPr>
        <w:t xml:space="preserve">   </w:t>
      </w:r>
      <w:r w:rsidRPr="00280BFF">
        <w:rPr>
          <w:rFonts w:ascii="Century Gothic" w:hAnsi="Century Gothic" w:cs="Arial"/>
          <w:bCs/>
          <w:sz w:val="22"/>
          <w:szCs w:val="22"/>
        </w:rPr>
        <w:t xml:space="preserve">Pour les enfants rochelois scolarisés en primaire : </w:t>
      </w:r>
      <w:r>
        <w:rPr>
          <w:rFonts w:ascii="Century Gothic" w:hAnsi="Century Gothic" w:cs="Arial"/>
          <w:bCs/>
          <w:sz w:val="22"/>
          <w:szCs w:val="22"/>
        </w:rPr>
        <w:t xml:space="preserve">529.32 </w:t>
      </w:r>
      <w:r w:rsidRPr="00280BFF">
        <w:rPr>
          <w:rFonts w:ascii="Century Gothic" w:hAnsi="Century Gothic" w:cs="Arial"/>
          <w:bCs/>
          <w:sz w:val="22"/>
          <w:szCs w:val="22"/>
        </w:rPr>
        <w:t>euros/an/élève soit</w:t>
      </w:r>
      <w:r>
        <w:rPr>
          <w:rFonts w:ascii="Century Gothic" w:hAnsi="Century Gothic" w:cs="Arial"/>
          <w:bCs/>
          <w:sz w:val="22"/>
          <w:szCs w:val="22"/>
        </w:rPr>
        <w:t xml:space="preserve"> 14 820.96</w:t>
      </w:r>
      <w:r w:rsidRPr="00282918">
        <w:rPr>
          <w:rFonts w:ascii="Century Gothic" w:hAnsi="Century Gothic" w:cs="Arial"/>
          <w:bCs/>
          <w:sz w:val="22"/>
          <w:szCs w:val="22"/>
        </w:rPr>
        <w:t xml:space="preserve"> </w:t>
      </w:r>
      <w:r w:rsidRPr="00280BFF">
        <w:rPr>
          <w:rFonts w:ascii="Century Gothic" w:hAnsi="Century Gothic" w:cs="Arial"/>
          <w:bCs/>
          <w:sz w:val="22"/>
          <w:szCs w:val="22"/>
        </w:rPr>
        <w:t>euros pour l’année 202</w:t>
      </w:r>
      <w:r>
        <w:rPr>
          <w:rFonts w:ascii="Century Gothic" w:hAnsi="Century Gothic" w:cs="Arial"/>
          <w:bCs/>
          <w:sz w:val="22"/>
          <w:szCs w:val="22"/>
        </w:rPr>
        <w:t>3</w:t>
      </w:r>
      <w:r w:rsidRPr="00280BFF">
        <w:rPr>
          <w:rFonts w:ascii="Century Gothic" w:hAnsi="Century Gothic" w:cs="Arial"/>
          <w:bCs/>
          <w:sz w:val="22"/>
          <w:szCs w:val="22"/>
        </w:rPr>
        <w:t>,</w:t>
      </w:r>
    </w:p>
    <w:p w14:paraId="13AAD978" w14:textId="6B24DEDA" w:rsidR="00DD713F" w:rsidRDefault="00DD713F" w:rsidP="00DD713F">
      <w:pPr>
        <w:spacing w:after="200" w:line="276" w:lineRule="auto"/>
        <w:ind w:left="720"/>
        <w:jc w:val="both"/>
        <w:rPr>
          <w:rFonts w:ascii="Century Gothic" w:hAnsi="Century Gothic" w:cs="Arial"/>
          <w:bCs/>
          <w:sz w:val="22"/>
          <w:szCs w:val="22"/>
        </w:rPr>
      </w:pPr>
      <w:r>
        <w:rPr>
          <w:rFonts w:ascii="Century Gothic" w:hAnsi="Century Gothic" w:cs="Arial"/>
          <w:bCs/>
          <w:sz w:val="22"/>
          <w:szCs w:val="22"/>
        </w:rPr>
        <w:sym w:font="Wingdings 3" w:char="F05F"/>
      </w:r>
      <w:r>
        <w:rPr>
          <w:rFonts w:ascii="Century Gothic" w:hAnsi="Century Gothic" w:cs="Arial"/>
          <w:bCs/>
          <w:sz w:val="22"/>
          <w:szCs w:val="22"/>
        </w:rPr>
        <w:t xml:space="preserve"> </w:t>
      </w:r>
      <w:r w:rsidRPr="00280BFF">
        <w:rPr>
          <w:rFonts w:ascii="Century Gothic" w:hAnsi="Century Gothic" w:cs="Arial"/>
          <w:bCs/>
          <w:sz w:val="22"/>
          <w:szCs w:val="22"/>
        </w:rPr>
        <w:t>Pour les enfants rochelois scolarisés en maternelle</w:t>
      </w:r>
      <w:r>
        <w:rPr>
          <w:rFonts w:ascii="Century Gothic" w:hAnsi="Century Gothic" w:cs="Arial"/>
          <w:bCs/>
          <w:sz w:val="22"/>
          <w:szCs w:val="22"/>
        </w:rPr>
        <w:t xml:space="preserve"> </w:t>
      </w:r>
      <w:r w:rsidRPr="00280BFF">
        <w:rPr>
          <w:rFonts w:ascii="Century Gothic" w:hAnsi="Century Gothic" w:cs="Arial"/>
          <w:bCs/>
          <w:sz w:val="22"/>
          <w:szCs w:val="22"/>
        </w:rPr>
        <w:t>:</w:t>
      </w:r>
      <w:r>
        <w:rPr>
          <w:rFonts w:ascii="Century Gothic" w:hAnsi="Century Gothic" w:cs="Arial"/>
          <w:bCs/>
          <w:sz w:val="22"/>
          <w:szCs w:val="22"/>
        </w:rPr>
        <w:t xml:space="preserve"> 1793.77 </w:t>
      </w:r>
      <w:r w:rsidRPr="00280BFF">
        <w:rPr>
          <w:rFonts w:ascii="Century Gothic" w:hAnsi="Century Gothic" w:cs="Arial"/>
          <w:bCs/>
          <w:sz w:val="22"/>
          <w:szCs w:val="22"/>
        </w:rPr>
        <w:t xml:space="preserve">euros/an/élève soit </w:t>
      </w:r>
      <w:r>
        <w:rPr>
          <w:rFonts w:ascii="Century Gothic" w:hAnsi="Century Gothic" w:cs="Arial"/>
          <w:bCs/>
          <w:sz w:val="22"/>
          <w:szCs w:val="22"/>
        </w:rPr>
        <w:t xml:space="preserve">48 431.79 </w:t>
      </w:r>
      <w:r w:rsidRPr="00280BFF">
        <w:rPr>
          <w:rFonts w:ascii="Century Gothic" w:hAnsi="Century Gothic" w:cs="Arial"/>
          <w:bCs/>
          <w:sz w:val="22"/>
          <w:szCs w:val="22"/>
        </w:rPr>
        <w:t>euros pour l’année 202</w:t>
      </w:r>
      <w:r>
        <w:rPr>
          <w:rFonts w:ascii="Century Gothic" w:hAnsi="Century Gothic" w:cs="Arial"/>
          <w:bCs/>
          <w:sz w:val="22"/>
          <w:szCs w:val="22"/>
        </w:rPr>
        <w:t>3</w:t>
      </w:r>
      <w:r w:rsidRPr="00280BFF">
        <w:rPr>
          <w:rFonts w:ascii="Century Gothic" w:hAnsi="Century Gothic" w:cs="Arial"/>
          <w:bCs/>
          <w:sz w:val="22"/>
          <w:szCs w:val="22"/>
        </w:rPr>
        <w:t>,</w:t>
      </w:r>
    </w:p>
    <w:p w14:paraId="1C65948E" w14:textId="77777777" w:rsidR="00DD713F" w:rsidRPr="00280BFF" w:rsidRDefault="00DD713F" w:rsidP="00DD713F">
      <w:pPr>
        <w:spacing w:after="200" w:line="276" w:lineRule="auto"/>
        <w:ind w:left="720"/>
        <w:jc w:val="both"/>
        <w:rPr>
          <w:rFonts w:ascii="Century Gothic" w:hAnsi="Century Gothic" w:cs="Arial"/>
          <w:bCs/>
          <w:sz w:val="22"/>
          <w:szCs w:val="22"/>
        </w:rPr>
      </w:pPr>
      <w:r w:rsidRPr="00280BFF">
        <w:rPr>
          <w:rFonts w:ascii="Century Gothic" w:hAnsi="Century Gothic" w:cs="Arial"/>
          <w:bCs/>
          <w:sz w:val="22"/>
          <w:szCs w:val="22"/>
        </w:rPr>
        <w:t xml:space="preserve">Le montant de la contribution est, donc, de </w:t>
      </w:r>
      <w:r>
        <w:rPr>
          <w:rFonts w:ascii="Century Gothic" w:hAnsi="Century Gothic" w:cs="Arial"/>
          <w:bCs/>
          <w:sz w:val="22"/>
          <w:szCs w:val="22"/>
        </w:rPr>
        <w:t xml:space="preserve">63 252.75 </w:t>
      </w:r>
      <w:r w:rsidRPr="00280BFF">
        <w:rPr>
          <w:rFonts w:ascii="Century Gothic" w:hAnsi="Century Gothic" w:cs="Arial"/>
          <w:bCs/>
          <w:sz w:val="22"/>
          <w:szCs w:val="22"/>
        </w:rPr>
        <w:t>euros pour l’année 202</w:t>
      </w:r>
      <w:r>
        <w:rPr>
          <w:rFonts w:ascii="Century Gothic" w:hAnsi="Century Gothic" w:cs="Arial"/>
          <w:bCs/>
          <w:sz w:val="22"/>
          <w:szCs w:val="22"/>
        </w:rPr>
        <w:t xml:space="preserve">3, </w:t>
      </w:r>
      <w:r w:rsidRPr="00280BFF">
        <w:rPr>
          <w:rFonts w:ascii="Century Gothic" w:hAnsi="Century Gothic" w:cs="Arial"/>
          <w:bCs/>
          <w:sz w:val="22"/>
          <w:szCs w:val="22"/>
        </w:rPr>
        <w:t>(année 202</w:t>
      </w:r>
      <w:r>
        <w:rPr>
          <w:rFonts w:ascii="Century Gothic" w:hAnsi="Century Gothic" w:cs="Arial"/>
          <w:bCs/>
          <w:sz w:val="22"/>
          <w:szCs w:val="22"/>
        </w:rPr>
        <w:t>2</w:t>
      </w:r>
      <w:r w:rsidRPr="00280BFF">
        <w:rPr>
          <w:rFonts w:ascii="Century Gothic" w:hAnsi="Century Gothic" w:cs="Arial"/>
          <w:bCs/>
          <w:sz w:val="22"/>
          <w:szCs w:val="22"/>
        </w:rPr>
        <w:t xml:space="preserve"> : </w:t>
      </w:r>
      <w:r>
        <w:rPr>
          <w:rFonts w:ascii="Century Gothic" w:hAnsi="Century Gothic" w:cs="Arial"/>
          <w:bCs/>
          <w:sz w:val="22"/>
          <w:szCs w:val="22"/>
        </w:rPr>
        <w:t xml:space="preserve"> 56 524.47</w:t>
      </w:r>
      <w:r w:rsidRPr="00280BFF">
        <w:rPr>
          <w:rFonts w:ascii="Century Gothic" w:hAnsi="Century Gothic" w:cs="Arial"/>
          <w:bCs/>
          <w:sz w:val="22"/>
          <w:szCs w:val="22"/>
        </w:rPr>
        <w:t xml:space="preserve"> euros)</w:t>
      </w:r>
      <w:r>
        <w:rPr>
          <w:rFonts w:ascii="Century Gothic" w:hAnsi="Century Gothic" w:cs="Arial"/>
          <w:bCs/>
          <w:sz w:val="22"/>
          <w:szCs w:val="22"/>
        </w:rPr>
        <w:t>, à laquelle est retirée la somme de 2 880.00 euros relative aux cours de musique payés par la commune (dépense non obligatoire).</w:t>
      </w:r>
      <w:r w:rsidRPr="00280BFF">
        <w:rPr>
          <w:rFonts w:ascii="Century Gothic" w:hAnsi="Century Gothic" w:cs="Arial"/>
          <w:bCs/>
          <w:sz w:val="22"/>
          <w:szCs w:val="22"/>
        </w:rPr>
        <w:t xml:space="preserve"> </w:t>
      </w:r>
    </w:p>
    <w:p w14:paraId="0000DBC3" w14:textId="64963B5D" w:rsidR="00DD713F" w:rsidRDefault="00DD713F" w:rsidP="00DD713F">
      <w:pPr>
        <w:spacing w:after="200" w:line="276" w:lineRule="auto"/>
        <w:ind w:left="720"/>
        <w:jc w:val="both"/>
        <w:rPr>
          <w:rFonts w:ascii="Century Gothic" w:hAnsi="Century Gothic" w:cs="Arial"/>
          <w:bCs/>
          <w:sz w:val="22"/>
          <w:szCs w:val="22"/>
        </w:rPr>
      </w:pPr>
      <w:r w:rsidRPr="00280BFF">
        <w:rPr>
          <w:rFonts w:ascii="Century Gothic" w:hAnsi="Century Gothic" w:cs="Arial"/>
          <w:bCs/>
          <w:sz w:val="22"/>
          <w:szCs w:val="22"/>
        </w:rPr>
        <w:t>Puis, s’ensuit la présentation</w:t>
      </w:r>
      <w:r>
        <w:rPr>
          <w:rFonts w:ascii="Century Gothic" w:hAnsi="Century Gothic" w:cs="Arial"/>
          <w:bCs/>
          <w:sz w:val="22"/>
          <w:szCs w:val="22"/>
        </w:rPr>
        <w:t xml:space="preserve"> par Madame La Maire</w:t>
      </w:r>
      <w:r w:rsidRPr="00280BFF">
        <w:rPr>
          <w:rFonts w:ascii="Century Gothic" w:hAnsi="Century Gothic" w:cs="Arial"/>
          <w:bCs/>
          <w:sz w:val="22"/>
          <w:szCs w:val="22"/>
        </w:rPr>
        <w:t xml:space="preserve"> à l’assemblée du tableau général des participations estimées de 202</w:t>
      </w:r>
      <w:r>
        <w:rPr>
          <w:rFonts w:ascii="Century Gothic" w:hAnsi="Century Gothic" w:cs="Arial"/>
          <w:bCs/>
          <w:sz w:val="22"/>
          <w:szCs w:val="22"/>
        </w:rPr>
        <w:t>3</w:t>
      </w:r>
      <w:r w:rsidRPr="00280BFF">
        <w:rPr>
          <w:rFonts w:ascii="Century Gothic" w:hAnsi="Century Gothic" w:cs="Arial"/>
          <w:bCs/>
          <w:sz w:val="22"/>
          <w:szCs w:val="22"/>
        </w:rPr>
        <w:t>.</w:t>
      </w:r>
    </w:p>
    <w:p w14:paraId="17DC3E32" w14:textId="24496D5D" w:rsidR="007841D5" w:rsidRPr="009A5753" w:rsidRDefault="007841D5" w:rsidP="007841D5">
      <w:pPr>
        <w:spacing w:after="0" w:line="240" w:lineRule="auto"/>
        <w:ind w:left="708"/>
        <w:jc w:val="both"/>
        <w:rPr>
          <w:rFonts w:ascii="Century Gothic" w:eastAsiaTheme="minorHAnsi" w:hAnsi="Century Gothic" w:cs="Arial"/>
          <w:b/>
          <w:bCs/>
          <w:sz w:val="22"/>
          <w:szCs w:val="22"/>
        </w:rPr>
      </w:pPr>
      <w:bookmarkStart w:id="8" w:name="_Hlk130463469"/>
      <w:r w:rsidRPr="009A5753">
        <w:rPr>
          <w:rFonts w:ascii="Century Gothic" w:eastAsiaTheme="minorHAnsi" w:hAnsi="Century Gothic" w:cs="Arial"/>
          <w:b/>
          <w:bCs/>
          <w:sz w:val="22"/>
          <w:szCs w:val="22"/>
        </w:rPr>
        <w:t>Le Conseil Municipal, après en avoir délibéré, à l’unanimité de ses membres</w:t>
      </w:r>
      <w:r w:rsidR="0017635C">
        <w:rPr>
          <w:rFonts w:ascii="Century Gothic" w:eastAsiaTheme="minorHAnsi" w:hAnsi="Century Gothic" w:cs="Arial"/>
          <w:b/>
          <w:bCs/>
          <w:sz w:val="22"/>
          <w:szCs w:val="22"/>
        </w:rPr>
        <w:t xml:space="preserve"> présents</w:t>
      </w:r>
      <w:r w:rsidRPr="009A5753">
        <w:rPr>
          <w:rFonts w:ascii="Century Gothic" w:eastAsiaTheme="minorHAnsi" w:hAnsi="Century Gothic" w:cs="Arial"/>
          <w:b/>
          <w:bCs/>
          <w:sz w:val="22"/>
          <w:szCs w:val="22"/>
        </w:rPr>
        <w:t xml:space="preserve"> :</w:t>
      </w:r>
    </w:p>
    <w:bookmarkEnd w:id="8"/>
    <w:p w14:paraId="727038D9" w14:textId="69A63BD8" w:rsidR="007841D5" w:rsidRDefault="007841D5" w:rsidP="00DD713F">
      <w:pPr>
        <w:spacing w:after="200" w:line="276" w:lineRule="auto"/>
        <w:ind w:left="720"/>
        <w:jc w:val="both"/>
        <w:rPr>
          <w:rFonts w:ascii="Century Gothic" w:hAnsi="Century Gothic" w:cs="Arial"/>
          <w:bCs/>
          <w:sz w:val="22"/>
          <w:szCs w:val="22"/>
        </w:rPr>
      </w:pPr>
    </w:p>
    <w:p w14:paraId="7CB826C3" w14:textId="55C0BC70" w:rsidR="007841D5" w:rsidRDefault="007841D5" w:rsidP="00D4457D">
      <w:pPr>
        <w:widowControl/>
        <w:numPr>
          <w:ilvl w:val="0"/>
          <w:numId w:val="17"/>
        </w:numPr>
        <w:tabs>
          <w:tab w:val="left" w:pos="360"/>
        </w:tabs>
        <w:suppressAutoHyphens w:val="0"/>
        <w:autoSpaceDE w:val="0"/>
        <w:adjustRightInd w:val="0"/>
        <w:spacing w:after="0" w:line="240" w:lineRule="auto"/>
        <w:contextualSpacing/>
        <w:jc w:val="both"/>
        <w:textAlignment w:val="auto"/>
        <w:rPr>
          <w:rFonts w:ascii="Century Gothic" w:hAnsi="Century Gothic" w:cs="Arial"/>
          <w:bCs/>
          <w:sz w:val="22"/>
          <w:szCs w:val="22"/>
        </w:rPr>
      </w:pPr>
      <w:r w:rsidRPr="007841D5">
        <w:rPr>
          <w:rFonts w:ascii="Century Gothic" w:eastAsia="Times New Roman" w:hAnsi="Century Gothic" w:cs="Arial"/>
          <w:b/>
          <w:bCs/>
          <w:sz w:val="22"/>
          <w:szCs w:val="22"/>
          <w:lang w:eastAsia="fr-FR"/>
        </w:rPr>
        <w:t>VOTE</w:t>
      </w:r>
      <w:r w:rsidRPr="009A5753">
        <w:rPr>
          <w:rFonts w:ascii="Century Gothic" w:eastAsiaTheme="minorHAnsi" w:hAnsi="Century Gothic" w:cs="Arial"/>
          <w:bCs/>
          <w:sz w:val="22"/>
          <w:szCs w:val="22"/>
        </w:rPr>
        <w:t xml:space="preserve"> les participations telles que définies ci-dess</w:t>
      </w:r>
      <w:r>
        <w:rPr>
          <w:rFonts w:ascii="Century Gothic" w:eastAsiaTheme="minorHAnsi" w:hAnsi="Century Gothic" w:cs="Arial"/>
          <w:bCs/>
          <w:sz w:val="22"/>
          <w:szCs w:val="22"/>
        </w:rPr>
        <w:t>ou</w:t>
      </w:r>
      <w:r w:rsidRPr="009A5753">
        <w:rPr>
          <w:rFonts w:ascii="Century Gothic" w:eastAsiaTheme="minorHAnsi" w:hAnsi="Century Gothic" w:cs="Arial"/>
          <w:bCs/>
          <w:sz w:val="22"/>
          <w:szCs w:val="22"/>
        </w:rPr>
        <w:t>s.</w:t>
      </w:r>
    </w:p>
    <w:p w14:paraId="2952AFA0" w14:textId="77777777" w:rsidR="007841D5" w:rsidRDefault="007841D5" w:rsidP="00DD713F">
      <w:pPr>
        <w:spacing w:after="200" w:line="276" w:lineRule="auto"/>
        <w:ind w:left="720"/>
        <w:jc w:val="both"/>
        <w:rPr>
          <w:rFonts w:ascii="Century Gothic" w:hAnsi="Century Gothic" w:cs="Arial"/>
          <w:bCs/>
          <w:sz w:val="22"/>
          <w:szCs w:val="22"/>
        </w:rPr>
      </w:pPr>
    </w:p>
    <w:p w14:paraId="33F2603F" w14:textId="77777777" w:rsidR="007841D5" w:rsidRDefault="007841D5" w:rsidP="00DD713F">
      <w:pPr>
        <w:spacing w:after="200" w:line="276" w:lineRule="auto"/>
        <w:ind w:left="720"/>
        <w:jc w:val="both"/>
        <w:rPr>
          <w:rFonts w:ascii="Century Gothic" w:hAnsi="Century Gothic" w:cs="Arial"/>
          <w:bCs/>
          <w:sz w:val="22"/>
          <w:szCs w:val="22"/>
        </w:rPr>
      </w:pPr>
    </w:p>
    <w:p w14:paraId="22A0A118" w14:textId="64732985" w:rsidR="00697C10" w:rsidRDefault="00DD713F" w:rsidP="00697C10">
      <w:pPr>
        <w:widowControl/>
        <w:ind w:left="0"/>
        <w:rPr>
          <w:rFonts w:ascii="Century Gothic" w:hAnsi="Century Gothic"/>
          <w:sz w:val="22"/>
          <w:szCs w:val="22"/>
        </w:rPr>
      </w:pPr>
      <w:r w:rsidRPr="0011371A">
        <w:rPr>
          <w:noProof/>
          <w:sz w:val="18"/>
          <w:szCs w:val="18"/>
        </w:rPr>
        <w:lastRenderedPageBreak/>
        <w:drawing>
          <wp:inline distT="0" distB="0" distL="0" distR="0" wp14:anchorId="1D191A13" wp14:editId="0EDA017E">
            <wp:extent cx="5490845" cy="379666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0845" cy="3796665"/>
                    </a:xfrm>
                    <a:prstGeom prst="rect">
                      <a:avLst/>
                    </a:prstGeom>
                    <a:noFill/>
                    <a:ln>
                      <a:noFill/>
                    </a:ln>
                  </pic:spPr>
                </pic:pic>
              </a:graphicData>
            </a:graphic>
          </wp:inline>
        </w:drawing>
      </w:r>
    </w:p>
    <w:p w14:paraId="77F052AF" w14:textId="257DBC1F" w:rsidR="0011371A" w:rsidRDefault="0017635C" w:rsidP="00697C10">
      <w:pPr>
        <w:widowControl/>
        <w:ind w:left="0"/>
        <w:rPr>
          <w:rFonts w:ascii="Century Gothic" w:hAnsi="Century Gothic"/>
          <w:sz w:val="22"/>
          <w:szCs w:val="22"/>
        </w:rPr>
      </w:pPr>
      <w:r>
        <w:rPr>
          <w:rFonts w:ascii="Century Gothic" w:hAnsi="Century Gothic"/>
          <w:sz w:val="22"/>
          <w:szCs w:val="22"/>
        </w:rPr>
        <w:t>Arrivée de M. Fabien THOMMES à 19h47.</w:t>
      </w:r>
    </w:p>
    <w:p w14:paraId="3E3DC73C" w14:textId="69390394" w:rsidR="001854A0" w:rsidRPr="00D259FA" w:rsidRDefault="00F15F93" w:rsidP="001854A0">
      <w:pPr>
        <w:pBdr>
          <w:top w:val="single" w:sz="4" w:space="1" w:color="auto"/>
          <w:left w:val="single" w:sz="4" w:space="4" w:color="auto"/>
          <w:bottom w:val="single" w:sz="4" w:space="2" w:color="auto"/>
          <w:right w:val="single" w:sz="4" w:space="6" w:color="auto"/>
        </w:pBdr>
        <w:ind w:left="0"/>
        <w:jc w:val="both"/>
        <w:rPr>
          <w:rFonts w:ascii="Century Gothic" w:hAnsi="Century Gothic" w:cs="Arial"/>
          <w:b/>
          <w:bCs/>
          <w:sz w:val="22"/>
          <w:szCs w:val="22"/>
        </w:rPr>
      </w:pPr>
      <w:r>
        <w:rPr>
          <w:rFonts w:ascii="Century Gothic" w:hAnsi="Century Gothic" w:cs="Arial"/>
          <w:b/>
          <w:bCs/>
          <w:sz w:val="22"/>
          <w:szCs w:val="22"/>
        </w:rPr>
        <w:t xml:space="preserve">2023-14- </w:t>
      </w:r>
      <w:r w:rsidR="001854A0">
        <w:rPr>
          <w:rFonts w:ascii="Century Gothic" w:hAnsi="Century Gothic" w:cs="Arial"/>
          <w:b/>
          <w:bCs/>
          <w:sz w:val="22"/>
          <w:szCs w:val="22"/>
        </w:rPr>
        <w:t>FINANCES – VOTE DES SUBVENTIONS – ANNEE 2023</w:t>
      </w:r>
    </w:p>
    <w:p w14:paraId="2156D0D0" w14:textId="77777777" w:rsidR="001854A0" w:rsidRPr="00C058D3" w:rsidRDefault="001854A0" w:rsidP="001854A0">
      <w:pPr>
        <w:ind w:left="0"/>
        <w:jc w:val="both"/>
        <w:rPr>
          <w:rFonts w:ascii="Century Gothic" w:eastAsiaTheme="minorHAnsi" w:hAnsi="Century Gothic" w:cs="Arial"/>
          <w:i/>
          <w:iCs/>
          <w:sz w:val="22"/>
          <w:szCs w:val="22"/>
          <w:u w:val="single"/>
        </w:rPr>
      </w:pPr>
      <w:r w:rsidRPr="00C058D3">
        <w:rPr>
          <w:rFonts w:ascii="Century Gothic" w:eastAsiaTheme="minorHAnsi" w:hAnsi="Century Gothic" w:cs="Arial"/>
          <w:i/>
          <w:iCs/>
          <w:sz w:val="22"/>
          <w:szCs w:val="22"/>
          <w:u w:val="single"/>
        </w:rPr>
        <w:t xml:space="preserve">Rapporteur : </w:t>
      </w:r>
      <w:r>
        <w:rPr>
          <w:rFonts w:ascii="Century Gothic" w:eastAsiaTheme="minorHAnsi" w:hAnsi="Century Gothic" w:cs="Arial"/>
          <w:i/>
          <w:iCs/>
          <w:sz w:val="22"/>
          <w:szCs w:val="22"/>
          <w:u w:val="single"/>
        </w:rPr>
        <w:t>Georges PROENCA</w:t>
      </w:r>
    </w:p>
    <w:p w14:paraId="76C54B45" w14:textId="61218D92" w:rsidR="001854A0" w:rsidRDefault="001854A0" w:rsidP="001854A0">
      <w:pPr>
        <w:spacing w:after="200" w:line="276" w:lineRule="auto"/>
        <w:ind w:left="0"/>
        <w:jc w:val="both"/>
        <w:rPr>
          <w:rFonts w:ascii="Century Gothic" w:hAnsi="Century Gothic" w:cs="Arial"/>
          <w:sz w:val="22"/>
          <w:szCs w:val="22"/>
        </w:rPr>
      </w:pPr>
      <w:r w:rsidRPr="00B95E9B">
        <w:rPr>
          <w:rFonts w:ascii="Century Gothic" w:hAnsi="Century Gothic" w:cs="Arial"/>
          <w:sz w:val="22"/>
          <w:szCs w:val="22"/>
        </w:rPr>
        <w:t>Madame l</w:t>
      </w:r>
      <w:r>
        <w:rPr>
          <w:rFonts w:ascii="Century Gothic" w:hAnsi="Century Gothic" w:cs="Arial"/>
          <w:sz w:val="22"/>
          <w:szCs w:val="22"/>
        </w:rPr>
        <w:t>a</w:t>
      </w:r>
      <w:r w:rsidRPr="00B95E9B">
        <w:rPr>
          <w:rFonts w:ascii="Century Gothic" w:hAnsi="Century Gothic" w:cs="Arial"/>
          <w:sz w:val="22"/>
          <w:szCs w:val="22"/>
        </w:rPr>
        <w:t xml:space="preserve"> Maire cède la parole à </w:t>
      </w:r>
      <w:r>
        <w:rPr>
          <w:rFonts w:ascii="Century Gothic" w:hAnsi="Century Gothic" w:cs="Arial"/>
          <w:sz w:val="22"/>
          <w:szCs w:val="22"/>
        </w:rPr>
        <w:t>Monsieur Georges PROENCA</w:t>
      </w:r>
      <w:r w:rsidRPr="00B95E9B">
        <w:rPr>
          <w:rFonts w:ascii="Century Gothic" w:hAnsi="Century Gothic" w:cs="Arial"/>
          <w:sz w:val="22"/>
          <w:szCs w:val="22"/>
        </w:rPr>
        <w:t xml:space="preserve">, </w:t>
      </w:r>
      <w:r>
        <w:rPr>
          <w:rFonts w:ascii="Century Gothic" w:hAnsi="Century Gothic" w:cs="Arial"/>
          <w:sz w:val="22"/>
          <w:szCs w:val="22"/>
        </w:rPr>
        <w:t>2</w:t>
      </w:r>
      <w:r w:rsidRPr="008D132F">
        <w:rPr>
          <w:rFonts w:ascii="Century Gothic" w:hAnsi="Century Gothic" w:cs="Arial"/>
          <w:sz w:val="22"/>
          <w:szCs w:val="22"/>
          <w:vertAlign w:val="superscript"/>
        </w:rPr>
        <w:t>ème</w:t>
      </w:r>
      <w:r>
        <w:rPr>
          <w:rFonts w:ascii="Century Gothic" w:hAnsi="Century Gothic" w:cs="Arial"/>
          <w:sz w:val="22"/>
          <w:szCs w:val="22"/>
        </w:rPr>
        <w:t xml:space="preserve"> adjoint afin </w:t>
      </w:r>
      <w:r w:rsidRPr="00B95E9B">
        <w:rPr>
          <w:rFonts w:ascii="Century Gothic" w:hAnsi="Century Gothic" w:cs="Arial"/>
          <w:sz w:val="22"/>
          <w:szCs w:val="22"/>
        </w:rPr>
        <w:t>que ce</w:t>
      </w:r>
      <w:r>
        <w:rPr>
          <w:rFonts w:ascii="Century Gothic" w:hAnsi="Century Gothic" w:cs="Arial"/>
          <w:sz w:val="22"/>
          <w:szCs w:val="22"/>
        </w:rPr>
        <w:t xml:space="preserve"> </w:t>
      </w:r>
      <w:r w:rsidRPr="00B95E9B">
        <w:rPr>
          <w:rFonts w:ascii="Century Gothic" w:hAnsi="Century Gothic" w:cs="Arial"/>
          <w:sz w:val="22"/>
          <w:szCs w:val="22"/>
        </w:rPr>
        <w:t>derni</w:t>
      </w:r>
      <w:r>
        <w:rPr>
          <w:rFonts w:ascii="Century Gothic" w:hAnsi="Century Gothic" w:cs="Arial"/>
          <w:sz w:val="22"/>
          <w:szCs w:val="22"/>
        </w:rPr>
        <w:t>er</w:t>
      </w:r>
      <w:r w:rsidRPr="00B95E9B">
        <w:rPr>
          <w:rFonts w:ascii="Century Gothic" w:hAnsi="Century Gothic" w:cs="Arial"/>
          <w:sz w:val="22"/>
          <w:szCs w:val="22"/>
        </w:rPr>
        <w:t xml:space="preserve"> présente les propositions relatives aux subventions communales.</w:t>
      </w:r>
    </w:p>
    <w:tbl>
      <w:tblPr>
        <w:tblStyle w:val="Grilledutableau"/>
        <w:tblW w:w="0" w:type="auto"/>
        <w:tblLook w:val="04A0" w:firstRow="1" w:lastRow="0" w:firstColumn="1" w:lastColumn="0" w:noHBand="0" w:noVBand="1"/>
      </w:tblPr>
      <w:tblGrid>
        <w:gridCol w:w="3823"/>
        <w:gridCol w:w="2022"/>
        <w:gridCol w:w="2649"/>
      </w:tblGrid>
      <w:tr w:rsidR="00D4457D" w14:paraId="53908879" w14:textId="77777777" w:rsidTr="00B30D89">
        <w:tc>
          <w:tcPr>
            <w:tcW w:w="3823" w:type="dxa"/>
            <w:shd w:val="clear" w:color="auto" w:fill="D9E2F3" w:themeFill="accent1" w:themeFillTint="33"/>
            <w:vAlign w:val="center"/>
          </w:tcPr>
          <w:p w14:paraId="7E8B82E9" w14:textId="77777777" w:rsidR="00D4457D" w:rsidRDefault="00D4457D" w:rsidP="00B30D89">
            <w:pPr>
              <w:spacing w:after="200" w:line="276" w:lineRule="auto"/>
              <w:jc w:val="both"/>
              <w:rPr>
                <w:rFonts w:ascii="Century Gothic" w:hAnsi="Century Gothic" w:cs="Arial"/>
              </w:rPr>
            </w:pPr>
            <w:r>
              <w:rPr>
                <w:rFonts w:ascii="Century Gothic" w:hAnsi="Century Gothic" w:cs="Arial"/>
              </w:rPr>
              <w:t>ASSOCIATIONS</w:t>
            </w:r>
          </w:p>
        </w:tc>
        <w:tc>
          <w:tcPr>
            <w:tcW w:w="2022" w:type="dxa"/>
            <w:shd w:val="clear" w:color="auto" w:fill="D9E2F3" w:themeFill="accent1" w:themeFillTint="33"/>
            <w:vAlign w:val="center"/>
          </w:tcPr>
          <w:p w14:paraId="492A182F" w14:textId="77777777" w:rsidR="00D4457D" w:rsidRDefault="00D4457D" w:rsidP="00B30D89">
            <w:pPr>
              <w:spacing w:after="200" w:line="276" w:lineRule="auto"/>
              <w:jc w:val="both"/>
              <w:rPr>
                <w:rFonts w:ascii="Century Gothic" w:hAnsi="Century Gothic" w:cs="Arial"/>
              </w:rPr>
            </w:pPr>
            <w:r>
              <w:rPr>
                <w:rFonts w:ascii="Century Gothic" w:hAnsi="Century Gothic" w:cs="Arial"/>
              </w:rPr>
              <w:t>Année 2022</w:t>
            </w:r>
          </w:p>
        </w:tc>
        <w:tc>
          <w:tcPr>
            <w:tcW w:w="2649" w:type="dxa"/>
            <w:shd w:val="clear" w:color="auto" w:fill="D9E2F3" w:themeFill="accent1" w:themeFillTint="33"/>
            <w:vAlign w:val="center"/>
          </w:tcPr>
          <w:p w14:paraId="6EEEA082" w14:textId="77777777" w:rsidR="00D4457D" w:rsidRDefault="00D4457D" w:rsidP="00B30D89">
            <w:pPr>
              <w:spacing w:after="200" w:line="276" w:lineRule="auto"/>
              <w:jc w:val="both"/>
              <w:rPr>
                <w:rFonts w:ascii="Century Gothic" w:hAnsi="Century Gothic" w:cs="Arial"/>
              </w:rPr>
            </w:pPr>
            <w:r>
              <w:rPr>
                <w:rFonts w:ascii="Century Gothic" w:hAnsi="Century Gothic" w:cs="Arial"/>
              </w:rPr>
              <w:t>Année 2023</w:t>
            </w:r>
          </w:p>
        </w:tc>
      </w:tr>
      <w:tr w:rsidR="00D4457D" w:rsidRPr="00152E38" w14:paraId="7655FD4A" w14:textId="77777777" w:rsidTr="00B30D89">
        <w:tc>
          <w:tcPr>
            <w:tcW w:w="3823" w:type="dxa"/>
          </w:tcPr>
          <w:p w14:paraId="6AD05D80" w14:textId="77777777" w:rsidR="00D4457D" w:rsidRPr="00B77A42" w:rsidRDefault="00D4457D" w:rsidP="00B30D89">
            <w:pPr>
              <w:spacing w:after="200" w:line="276" w:lineRule="auto"/>
              <w:jc w:val="both"/>
              <w:rPr>
                <w:rFonts w:ascii="Century Gothic" w:hAnsi="Century Gothic" w:cs="Arial"/>
                <w:sz w:val="18"/>
                <w:szCs w:val="18"/>
              </w:rPr>
            </w:pPr>
            <w:r w:rsidRPr="00B77A42">
              <w:rPr>
                <w:rFonts w:ascii="Century Gothic" w:hAnsi="Century Gothic" w:cs="Arial"/>
                <w:sz w:val="18"/>
                <w:szCs w:val="18"/>
              </w:rPr>
              <w:t>COMITE JUMELAGE EUROPE</w:t>
            </w:r>
          </w:p>
        </w:tc>
        <w:tc>
          <w:tcPr>
            <w:tcW w:w="2022" w:type="dxa"/>
          </w:tcPr>
          <w:p w14:paraId="569FE5A5" w14:textId="77777777" w:rsidR="00D4457D" w:rsidRPr="00152E38" w:rsidRDefault="00D4457D" w:rsidP="00B30D89">
            <w:pPr>
              <w:spacing w:after="200" w:line="276" w:lineRule="auto"/>
              <w:jc w:val="both"/>
              <w:rPr>
                <w:rFonts w:ascii="Century Gothic" w:hAnsi="Century Gothic" w:cs="Arial"/>
                <w:sz w:val="18"/>
                <w:szCs w:val="18"/>
              </w:rPr>
            </w:pPr>
            <w:r w:rsidRPr="00152E38">
              <w:rPr>
                <w:rFonts w:ascii="Century Gothic" w:hAnsi="Century Gothic" w:cs="Arial"/>
                <w:sz w:val="18"/>
                <w:szCs w:val="18"/>
              </w:rPr>
              <w:t>450.00</w:t>
            </w:r>
          </w:p>
        </w:tc>
        <w:tc>
          <w:tcPr>
            <w:tcW w:w="2649" w:type="dxa"/>
          </w:tcPr>
          <w:p w14:paraId="4F39C561" w14:textId="77777777" w:rsidR="00D4457D" w:rsidRPr="00152E38"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t>500.00</w:t>
            </w:r>
          </w:p>
        </w:tc>
      </w:tr>
      <w:tr w:rsidR="00D4457D" w:rsidRPr="00152E38" w14:paraId="5BC2834D" w14:textId="77777777" w:rsidTr="00B30D89">
        <w:tc>
          <w:tcPr>
            <w:tcW w:w="3823" w:type="dxa"/>
          </w:tcPr>
          <w:p w14:paraId="5BE30507" w14:textId="77777777" w:rsidR="00D4457D" w:rsidRPr="00B77A42" w:rsidRDefault="00D4457D" w:rsidP="00B30D89">
            <w:pPr>
              <w:spacing w:after="200" w:line="276" w:lineRule="auto"/>
              <w:jc w:val="both"/>
              <w:rPr>
                <w:rFonts w:ascii="Century Gothic" w:hAnsi="Century Gothic" w:cs="Arial"/>
                <w:sz w:val="18"/>
                <w:szCs w:val="18"/>
              </w:rPr>
            </w:pPr>
            <w:r w:rsidRPr="00B77A42">
              <w:rPr>
                <w:rFonts w:ascii="Century Gothic" w:hAnsi="Century Gothic" w:cs="Arial"/>
                <w:sz w:val="18"/>
                <w:szCs w:val="18"/>
              </w:rPr>
              <w:t>CENTRE DE SOINS</w:t>
            </w:r>
          </w:p>
        </w:tc>
        <w:tc>
          <w:tcPr>
            <w:tcW w:w="2022" w:type="dxa"/>
          </w:tcPr>
          <w:p w14:paraId="2F44D534" w14:textId="77777777" w:rsidR="00D4457D" w:rsidRPr="00152E38"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t>1 300.00</w:t>
            </w:r>
          </w:p>
        </w:tc>
        <w:tc>
          <w:tcPr>
            <w:tcW w:w="2649" w:type="dxa"/>
          </w:tcPr>
          <w:p w14:paraId="7EB408CC" w14:textId="77777777" w:rsidR="00D4457D" w:rsidRPr="00152E38"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t>1300.00</w:t>
            </w:r>
          </w:p>
        </w:tc>
      </w:tr>
      <w:tr w:rsidR="00D4457D" w:rsidRPr="00152E38" w14:paraId="5A019E91" w14:textId="77777777" w:rsidTr="00B30D89">
        <w:tc>
          <w:tcPr>
            <w:tcW w:w="3823" w:type="dxa"/>
          </w:tcPr>
          <w:p w14:paraId="5034114A" w14:textId="77777777" w:rsidR="00D4457D" w:rsidRPr="00B77A42" w:rsidRDefault="00D4457D" w:rsidP="00B30D89">
            <w:pPr>
              <w:spacing w:after="200" w:line="276" w:lineRule="auto"/>
              <w:jc w:val="both"/>
              <w:rPr>
                <w:rFonts w:ascii="Century Gothic" w:hAnsi="Century Gothic" w:cs="Arial"/>
                <w:sz w:val="18"/>
                <w:szCs w:val="18"/>
              </w:rPr>
            </w:pPr>
            <w:r w:rsidRPr="00B77A42">
              <w:rPr>
                <w:rFonts w:ascii="Century Gothic" w:hAnsi="Century Gothic" w:cs="Arial"/>
                <w:sz w:val="18"/>
                <w:szCs w:val="18"/>
              </w:rPr>
              <w:t>VIVRE ENSEMBLE A L'HOPITAL</w:t>
            </w:r>
          </w:p>
        </w:tc>
        <w:tc>
          <w:tcPr>
            <w:tcW w:w="2022" w:type="dxa"/>
          </w:tcPr>
          <w:p w14:paraId="7888286F" w14:textId="77777777" w:rsidR="00D4457D" w:rsidRPr="00152E38"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t>100.00</w:t>
            </w:r>
          </w:p>
        </w:tc>
        <w:tc>
          <w:tcPr>
            <w:tcW w:w="2649" w:type="dxa"/>
          </w:tcPr>
          <w:p w14:paraId="1A842163" w14:textId="77777777" w:rsidR="00D4457D" w:rsidRPr="00152E38"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t>150.00</w:t>
            </w:r>
          </w:p>
        </w:tc>
      </w:tr>
      <w:tr w:rsidR="00D4457D" w:rsidRPr="00152E38" w14:paraId="71EE8F7D" w14:textId="77777777" w:rsidTr="00B30D89">
        <w:tc>
          <w:tcPr>
            <w:tcW w:w="3823" w:type="dxa"/>
          </w:tcPr>
          <w:p w14:paraId="0B2D0515" w14:textId="77777777" w:rsidR="00D4457D" w:rsidRPr="00B77A42" w:rsidRDefault="00D4457D" w:rsidP="00B30D89">
            <w:pPr>
              <w:spacing w:after="200" w:line="276" w:lineRule="auto"/>
              <w:jc w:val="both"/>
              <w:rPr>
                <w:rFonts w:ascii="Century Gothic" w:hAnsi="Century Gothic" w:cs="Arial"/>
                <w:sz w:val="18"/>
                <w:szCs w:val="18"/>
              </w:rPr>
            </w:pPr>
            <w:r w:rsidRPr="00B77A42">
              <w:rPr>
                <w:rFonts w:ascii="Century Gothic" w:hAnsi="Century Gothic" w:cs="Arial"/>
                <w:sz w:val="18"/>
                <w:szCs w:val="18"/>
              </w:rPr>
              <w:t>COMITE DES FETES</w:t>
            </w:r>
          </w:p>
        </w:tc>
        <w:tc>
          <w:tcPr>
            <w:tcW w:w="2022" w:type="dxa"/>
          </w:tcPr>
          <w:p w14:paraId="5928B964" w14:textId="77777777" w:rsidR="00D4457D"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t>800.00</w:t>
            </w:r>
          </w:p>
          <w:p w14:paraId="0A5D051A" w14:textId="77777777" w:rsidR="00D4457D" w:rsidRPr="00152E38"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t>500.00 si retraite flambeaux vogue</w:t>
            </w:r>
          </w:p>
        </w:tc>
        <w:tc>
          <w:tcPr>
            <w:tcW w:w="2649" w:type="dxa"/>
          </w:tcPr>
          <w:p w14:paraId="2D996CC5" w14:textId="77777777" w:rsidR="00D4457D" w:rsidRPr="00152E38"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t>1 300.00</w:t>
            </w:r>
          </w:p>
        </w:tc>
      </w:tr>
      <w:tr w:rsidR="00D4457D" w:rsidRPr="00152E38" w14:paraId="5608ACF9" w14:textId="77777777" w:rsidTr="00B30D89">
        <w:tc>
          <w:tcPr>
            <w:tcW w:w="3823" w:type="dxa"/>
          </w:tcPr>
          <w:p w14:paraId="6803AB04" w14:textId="77777777" w:rsidR="00D4457D" w:rsidRPr="00B77A42" w:rsidRDefault="00D4457D" w:rsidP="00B30D89">
            <w:pPr>
              <w:spacing w:after="200" w:line="276" w:lineRule="auto"/>
              <w:rPr>
                <w:rFonts w:ascii="Century Gothic" w:hAnsi="Century Gothic" w:cs="Arial"/>
                <w:sz w:val="18"/>
                <w:szCs w:val="18"/>
              </w:rPr>
            </w:pPr>
            <w:r w:rsidRPr="00B77A42">
              <w:rPr>
                <w:rFonts w:ascii="Century Gothic" w:hAnsi="Century Gothic" w:cs="Arial"/>
                <w:sz w:val="18"/>
                <w:szCs w:val="18"/>
              </w:rPr>
              <w:t>FNACA</w:t>
            </w:r>
          </w:p>
        </w:tc>
        <w:tc>
          <w:tcPr>
            <w:tcW w:w="2022" w:type="dxa"/>
          </w:tcPr>
          <w:p w14:paraId="6FC494FD" w14:textId="77777777" w:rsidR="00D4457D" w:rsidRPr="00152E38"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t>100.00</w:t>
            </w:r>
          </w:p>
        </w:tc>
        <w:tc>
          <w:tcPr>
            <w:tcW w:w="2649" w:type="dxa"/>
          </w:tcPr>
          <w:p w14:paraId="63949443" w14:textId="77777777" w:rsidR="00D4457D" w:rsidRPr="00152E38"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t>100.00</w:t>
            </w:r>
          </w:p>
        </w:tc>
      </w:tr>
      <w:tr w:rsidR="00D4457D" w:rsidRPr="00152E38" w14:paraId="6E05F5DE" w14:textId="77777777" w:rsidTr="00B30D89">
        <w:tc>
          <w:tcPr>
            <w:tcW w:w="3823" w:type="dxa"/>
          </w:tcPr>
          <w:p w14:paraId="25E0B61C" w14:textId="77777777" w:rsidR="00D4457D" w:rsidRPr="00B77A42" w:rsidRDefault="00D4457D" w:rsidP="00B30D89">
            <w:pPr>
              <w:spacing w:after="200" w:line="276" w:lineRule="auto"/>
              <w:rPr>
                <w:rFonts w:ascii="Century Gothic" w:hAnsi="Century Gothic" w:cs="Arial"/>
                <w:sz w:val="18"/>
                <w:szCs w:val="18"/>
              </w:rPr>
            </w:pPr>
            <w:r w:rsidRPr="00B77A42">
              <w:rPr>
                <w:rFonts w:ascii="Century Gothic" w:hAnsi="Century Gothic" w:cs="Arial"/>
                <w:sz w:val="18"/>
                <w:szCs w:val="18"/>
              </w:rPr>
              <w:t>CLUB DE LOISIRS</w:t>
            </w:r>
          </w:p>
        </w:tc>
        <w:tc>
          <w:tcPr>
            <w:tcW w:w="2022" w:type="dxa"/>
          </w:tcPr>
          <w:p w14:paraId="38B707FF" w14:textId="77777777" w:rsidR="00D4457D" w:rsidRPr="00152E38"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t>800.00</w:t>
            </w:r>
          </w:p>
        </w:tc>
        <w:tc>
          <w:tcPr>
            <w:tcW w:w="2649" w:type="dxa"/>
          </w:tcPr>
          <w:p w14:paraId="60BA8179" w14:textId="77777777" w:rsidR="00D4457D" w:rsidRPr="00152E38"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t>800.00</w:t>
            </w:r>
          </w:p>
        </w:tc>
      </w:tr>
      <w:tr w:rsidR="00D4457D" w:rsidRPr="00152E38" w14:paraId="552A8011" w14:textId="77777777" w:rsidTr="00B30D89">
        <w:tc>
          <w:tcPr>
            <w:tcW w:w="3823" w:type="dxa"/>
          </w:tcPr>
          <w:p w14:paraId="75B6299A" w14:textId="77777777" w:rsidR="00D4457D" w:rsidRPr="00B77A42" w:rsidRDefault="00D4457D" w:rsidP="00B30D89">
            <w:pPr>
              <w:spacing w:after="200" w:line="276" w:lineRule="auto"/>
              <w:rPr>
                <w:rFonts w:ascii="Century Gothic" w:hAnsi="Century Gothic" w:cs="Arial"/>
                <w:sz w:val="18"/>
                <w:szCs w:val="18"/>
              </w:rPr>
            </w:pPr>
            <w:r w:rsidRPr="00B77A42">
              <w:rPr>
                <w:rFonts w:ascii="Century Gothic" w:hAnsi="Century Gothic" w:cs="Arial"/>
                <w:sz w:val="18"/>
                <w:szCs w:val="18"/>
              </w:rPr>
              <w:t>SOU DES ECOLES LAIQUES</w:t>
            </w:r>
          </w:p>
        </w:tc>
        <w:tc>
          <w:tcPr>
            <w:tcW w:w="2022" w:type="dxa"/>
          </w:tcPr>
          <w:p w14:paraId="6866DEC5" w14:textId="77777777" w:rsidR="00D4457D" w:rsidRPr="00152E38"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t>1 100.00</w:t>
            </w:r>
          </w:p>
        </w:tc>
        <w:tc>
          <w:tcPr>
            <w:tcW w:w="2649" w:type="dxa"/>
          </w:tcPr>
          <w:p w14:paraId="4D7D2613" w14:textId="77777777" w:rsidR="00D4457D" w:rsidRPr="00152E38"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t>1 100.00</w:t>
            </w:r>
          </w:p>
        </w:tc>
      </w:tr>
      <w:tr w:rsidR="00D4457D" w:rsidRPr="00152E38" w14:paraId="4CEC4992" w14:textId="77777777" w:rsidTr="00B30D89">
        <w:tc>
          <w:tcPr>
            <w:tcW w:w="3823" w:type="dxa"/>
          </w:tcPr>
          <w:p w14:paraId="5A7FEBDC" w14:textId="77777777" w:rsidR="00D4457D" w:rsidRPr="00B77A42" w:rsidRDefault="00D4457D" w:rsidP="00B30D89">
            <w:pPr>
              <w:spacing w:after="200" w:line="276" w:lineRule="auto"/>
              <w:rPr>
                <w:rFonts w:ascii="Century Gothic" w:hAnsi="Century Gothic" w:cs="Arial"/>
                <w:sz w:val="18"/>
                <w:szCs w:val="18"/>
              </w:rPr>
            </w:pPr>
            <w:r w:rsidRPr="00B77A42">
              <w:rPr>
                <w:rFonts w:ascii="Century Gothic" w:hAnsi="Century Gothic" w:cs="Arial"/>
                <w:sz w:val="18"/>
                <w:szCs w:val="18"/>
              </w:rPr>
              <w:t>ASSOCIATION DES RESIDENTS CANTEDOR</w:t>
            </w:r>
          </w:p>
        </w:tc>
        <w:tc>
          <w:tcPr>
            <w:tcW w:w="2022" w:type="dxa"/>
          </w:tcPr>
          <w:p w14:paraId="78882F09" w14:textId="77777777" w:rsidR="00D4457D" w:rsidRPr="00152E38"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t>300.00</w:t>
            </w:r>
          </w:p>
        </w:tc>
        <w:tc>
          <w:tcPr>
            <w:tcW w:w="2649" w:type="dxa"/>
          </w:tcPr>
          <w:p w14:paraId="1B815D7D" w14:textId="77777777" w:rsidR="00D4457D" w:rsidRPr="00152E38"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t>300.00</w:t>
            </w:r>
          </w:p>
        </w:tc>
      </w:tr>
      <w:tr w:rsidR="00D4457D" w:rsidRPr="00152E38" w14:paraId="49D0CF1B" w14:textId="77777777" w:rsidTr="00B30D89">
        <w:tc>
          <w:tcPr>
            <w:tcW w:w="3823" w:type="dxa"/>
          </w:tcPr>
          <w:p w14:paraId="1FCF329E" w14:textId="77777777" w:rsidR="00D4457D" w:rsidRPr="00B77A42" w:rsidRDefault="00D4457D" w:rsidP="00B30D89">
            <w:pPr>
              <w:spacing w:after="200" w:line="276" w:lineRule="auto"/>
              <w:rPr>
                <w:rFonts w:ascii="Century Gothic" w:hAnsi="Century Gothic" w:cs="Arial"/>
                <w:sz w:val="18"/>
                <w:szCs w:val="18"/>
              </w:rPr>
            </w:pPr>
            <w:r w:rsidRPr="00B77A42">
              <w:rPr>
                <w:rFonts w:ascii="Century Gothic" w:hAnsi="Century Gothic" w:cs="Arial"/>
                <w:sz w:val="18"/>
                <w:szCs w:val="18"/>
              </w:rPr>
              <w:t>LIBRE EN TETE</w:t>
            </w:r>
          </w:p>
        </w:tc>
        <w:tc>
          <w:tcPr>
            <w:tcW w:w="2022" w:type="dxa"/>
          </w:tcPr>
          <w:p w14:paraId="6AD5A34C" w14:textId="77777777" w:rsidR="00D4457D" w:rsidRPr="00152E38"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t>1 200.00</w:t>
            </w:r>
          </w:p>
        </w:tc>
        <w:tc>
          <w:tcPr>
            <w:tcW w:w="2649" w:type="dxa"/>
          </w:tcPr>
          <w:p w14:paraId="20E69AE4" w14:textId="77777777" w:rsidR="00D4457D" w:rsidRPr="00152E38"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t>1 200.00</w:t>
            </w:r>
          </w:p>
        </w:tc>
      </w:tr>
      <w:tr w:rsidR="00D4457D" w14:paraId="7E504A79" w14:textId="77777777" w:rsidTr="00B30D89">
        <w:tc>
          <w:tcPr>
            <w:tcW w:w="3823" w:type="dxa"/>
          </w:tcPr>
          <w:p w14:paraId="6AA61413" w14:textId="77777777" w:rsidR="00D4457D" w:rsidRPr="00B77A42" w:rsidRDefault="00D4457D" w:rsidP="00B30D89">
            <w:pPr>
              <w:spacing w:after="200" w:line="276" w:lineRule="auto"/>
              <w:rPr>
                <w:rFonts w:ascii="Century Gothic" w:hAnsi="Century Gothic" w:cs="Arial"/>
                <w:sz w:val="18"/>
                <w:szCs w:val="18"/>
              </w:rPr>
            </w:pPr>
            <w:r w:rsidRPr="00D21B2A">
              <w:rPr>
                <w:rFonts w:ascii="Century Gothic" w:hAnsi="Century Gothic" w:cs="Arial"/>
                <w:sz w:val="18"/>
                <w:szCs w:val="18"/>
              </w:rPr>
              <w:t>CLASSE DECOUVERTE</w:t>
            </w:r>
            <w:r>
              <w:rPr>
                <w:rFonts w:ascii="Century Gothic" w:hAnsi="Century Gothic" w:cs="Arial"/>
                <w:sz w:val="18"/>
                <w:szCs w:val="18"/>
              </w:rPr>
              <w:t xml:space="preserve"> SAINT NICOLAS - APEL</w:t>
            </w:r>
          </w:p>
        </w:tc>
        <w:tc>
          <w:tcPr>
            <w:tcW w:w="2022" w:type="dxa"/>
          </w:tcPr>
          <w:p w14:paraId="005D11DF" w14:textId="77777777" w:rsidR="00D4457D" w:rsidRDefault="00D4457D" w:rsidP="00B30D89">
            <w:pPr>
              <w:spacing w:after="200" w:line="276" w:lineRule="auto"/>
              <w:jc w:val="both"/>
              <w:rPr>
                <w:rFonts w:ascii="Century Gothic" w:hAnsi="Century Gothic" w:cs="Arial"/>
                <w:sz w:val="18"/>
                <w:szCs w:val="18"/>
              </w:rPr>
            </w:pPr>
          </w:p>
        </w:tc>
        <w:tc>
          <w:tcPr>
            <w:tcW w:w="2649" w:type="dxa"/>
          </w:tcPr>
          <w:p w14:paraId="0D8339E2" w14:textId="77777777" w:rsidR="00D4457D"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t>3 500.00</w:t>
            </w:r>
          </w:p>
        </w:tc>
      </w:tr>
      <w:tr w:rsidR="00D4457D" w:rsidRPr="00152E38" w14:paraId="43B04FF5" w14:textId="77777777" w:rsidTr="00B30D89">
        <w:tc>
          <w:tcPr>
            <w:tcW w:w="3823" w:type="dxa"/>
          </w:tcPr>
          <w:p w14:paraId="6945F514" w14:textId="77777777" w:rsidR="00D4457D" w:rsidRPr="00B77A42" w:rsidRDefault="00D4457D" w:rsidP="00B30D89">
            <w:pPr>
              <w:spacing w:after="200" w:line="276" w:lineRule="auto"/>
              <w:rPr>
                <w:rFonts w:ascii="Century Gothic" w:hAnsi="Century Gothic" w:cs="Arial"/>
                <w:sz w:val="18"/>
                <w:szCs w:val="18"/>
              </w:rPr>
            </w:pPr>
            <w:r w:rsidRPr="00B77A42">
              <w:rPr>
                <w:rFonts w:ascii="Century Gothic" w:hAnsi="Century Gothic" w:cs="Arial"/>
                <w:sz w:val="18"/>
                <w:szCs w:val="18"/>
              </w:rPr>
              <w:lastRenderedPageBreak/>
              <w:t>APEL ST NICOLAS</w:t>
            </w:r>
          </w:p>
        </w:tc>
        <w:tc>
          <w:tcPr>
            <w:tcW w:w="2022" w:type="dxa"/>
          </w:tcPr>
          <w:p w14:paraId="3BD7ECB0" w14:textId="77777777" w:rsidR="00D4457D" w:rsidRPr="00152E38"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t>800.00</w:t>
            </w:r>
          </w:p>
        </w:tc>
        <w:tc>
          <w:tcPr>
            <w:tcW w:w="2649" w:type="dxa"/>
          </w:tcPr>
          <w:p w14:paraId="659FEF68" w14:textId="77777777" w:rsidR="00D4457D" w:rsidRPr="00152E38"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t>800.00</w:t>
            </w:r>
          </w:p>
        </w:tc>
      </w:tr>
      <w:tr w:rsidR="00D4457D" w14:paraId="753E6B2F" w14:textId="77777777" w:rsidTr="00B30D89">
        <w:tc>
          <w:tcPr>
            <w:tcW w:w="3823" w:type="dxa"/>
          </w:tcPr>
          <w:p w14:paraId="5DF84869" w14:textId="77777777" w:rsidR="00D4457D" w:rsidRPr="00B77A42" w:rsidRDefault="00D4457D" w:rsidP="00B30D89">
            <w:pPr>
              <w:spacing w:after="200" w:line="276" w:lineRule="auto"/>
              <w:rPr>
                <w:rFonts w:ascii="Century Gothic" w:hAnsi="Century Gothic" w:cs="Arial"/>
                <w:sz w:val="18"/>
                <w:szCs w:val="18"/>
              </w:rPr>
            </w:pPr>
            <w:r>
              <w:rPr>
                <w:rFonts w:ascii="Century Gothic" w:hAnsi="Century Gothic" w:cs="Arial"/>
                <w:sz w:val="18"/>
                <w:szCs w:val="18"/>
              </w:rPr>
              <w:t>AFEHMAS</w:t>
            </w:r>
          </w:p>
        </w:tc>
        <w:tc>
          <w:tcPr>
            <w:tcW w:w="2022" w:type="dxa"/>
          </w:tcPr>
          <w:p w14:paraId="18FEDF41" w14:textId="77777777" w:rsidR="00D4457D" w:rsidRDefault="00D4457D" w:rsidP="00B30D89">
            <w:pPr>
              <w:spacing w:after="200" w:line="276" w:lineRule="auto"/>
              <w:jc w:val="both"/>
              <w:rPr>
                <w:rFonts w:ascii="Century Gothic" w:hAnsi="Century Gothic" w:cs="Arial"/>
                <w:sz w:val="18"/>
                <w:szCs w:val="18"/>
              </w:rPr>
            </w:pPr>
          </w:p>
        </w:tc>
        <w:tc>
          <w:tcPr>
            <w:tcW w:w="2649" w:type="dxa"/>
          </w:tcPr>
          <w:p w14:paraId="04C784CD" w14:textId="77777777" w:rsidR="00D4457D"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t>100.00</w:t>
            </w:r>
          </w:p>
        </w:tc>
      </w:tr>
      <w:tr w:rsidR="00D4457D" w:rsidRPr="00152E38" w14:paraId="12FC7A4F" w14:textId="77777777" w:rsidTr="00B30D89">
        <w:tc>
          <w:tcPr>
            <w:tcW w:w="3823" w:type="dxa"/>
          </w:tcPr>
          <w:p w14:paraId="76A2EB8C" w14:textId="77777777" w:rsidR="00D4457D" w:rsidRPr="00B77A42" w:rsidRDefault="00D4457D" w:rsidP="00B30D89">
            <w:pPr>
              <w:spacing w:after="200" w:line="276" w:lineRule="auto"/>
              <w:rPr>
                <w:rFonts w:ascii="Century Gothic" w:hAnsi="Century Gothic" w:cs="Arial"/>
                <w:sz w:val="18"/>
                <w:szCs w:val="18"/>
              </w:rPr>
            </w:pPr>
            <w:r w:rsidRPr="00B77A42">
              <w:rPr>
                <w:rFonts w:ascii="Century Gothic" w:hAnsi="Century Gothic" w:cs="Arial"/>
                <w:sz w:val="18"/>
                <w:szCs w:val="18"/>
              </w:rPr>
              <w:t>UNION ŒUVRES LAIQUES – UCOL</w:t>
            </w:r>
          </w:p>
        </w:tc>
        <w:tc>
          <w:tcPr>
            <w:tcW w:w="2022" w:type="dxa"/>
          </w:tcPr>
          <w:p w14:paraId="63335544" w14:textId="77777777" w:rsidR="00D4457D" w:rsidRPr="00152E38"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t>500.00</w:t>
            </w:r>
          </w:p>
        </w:tc>
        <w:tc>
          <w:tcPr>
            <w:tcW w:w="2649" w:type="dxa"/>
          </w:tcPr>
          <w:p w14:paraId="435AF1D6" w14:textId="77777777" w:rsidR="00D4457D" w:rsidRPr="00152E38"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t>500.00</w:t>
            </w:r>
          </w:p>
        </w:tc>
      </w:tr>
      <w:tr w:rsidR="00D4457D" w:rsidRPr="00152E38" w14:paraId="228A0CE8" w14:textId="77777777" w:rsidTr="00B30D89">
        <w:tc>
          <w:tcPr>
            <w:tcW w:w="3823" w:type="dxa"/>
          </w:tcPr>
          <w:p w14:paraId="7AECDAD3" w14:textId="77777777" w:rsidR="00D4457D" w:rsidRPr="00B77A42" w:rsidRDefault="00D4457D" w:rsidP="00B30D89">
            <w:pPr>
              <w:spacing w:after="200" w:line="276" w:lineRule="auto"/>
              <w:rPr>
                <w:rFonts w:ascii="Century Gothic" w:hAnsi="Century Gothic" w:cs="Arial"/>
                <w:sz w:val="18"/>
                <w:szCs w:val="18"/>
              </w:rPr>
            </w:pPr>
            <w:r w:rsidRPr="00B77A42">
              <w:rPr>
                <w:rFonts w:ascii="Century Gothic" w:hAnsi="Century Gothic" w:cs="Arial"/>
                <w:sz w:val="18"/>
                <w:szCs w:val="18"/>
              </w:rPr>
              <w:t>UNION NATIONALE DES PARACHUTISTES St Clair</w:t>
            </w:r>
          </w:p>
        </w:tc>
        <w:tc>
          <w:tcPr>
            <w:tcW w:w="2022" w:type="dxa"/>
          </w:tcPr>
          <w:p w14:paraId="6B93BE58" w14:textId="77777777" w:rsidR="00D4457D" w:rsidRPr="00152E38"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t>100.00</w:t>
            </w:r>
          </w:p>
        </w:tc>
        <w:tc>
          <w:tcPr>
            <w:tcW w:w="2649" w:type="dxa"/>
          </w:tcPr>
          <w:p w14:paraId="1DFA332D" w14:textId="77777777" w:rsidR="00D4457D" w:rsidRPr="00152E38"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t>100.00</w:t>
            </w:r>
          </w:p>
        </w:tc>
      </w:tr>
      <w:tr w:rsidR="00D4457D" w:rsidRPr="00152E38" w14:paraId="1256CEDA" w14:textId="77777777" w:rsidTr="00B30D89">
        <w:tc>
          <w:tcPr>
            <w:tcW w:w="3823" w:type="dxa"/>
          </w:tcPr>
          <w:p w14:paraId="251DE5AB" w14:textId="77777777" w:rsidR="00D4457D" w:rsidRPr="00B77A42" w:rsidRDefault="00D4457D" w:rsidP="00B30D89">
            <w:pPr>
              <w:spacing w:after="200" w:line="276" w:lineRule="auto"/>
              <w:rPr>
                <w:rFonts w:ascii="Century Gothic" w:hAnsi="Century Gothic" w:cs="Arial"/>
                <w:sz w:val="18"/>
                <w:szCs w:val="18"/>
              </w:rPr>
            </w:pPr>
            <w:r w:rsidRPr="00B77A42">
              <w:rPr>
                <w:rFonts w:ascii="Century Gothic" w:hAnsi="Century Gothic" w:cs="Arial"/>
                <w:sz w:val="18"/>
                <w:szCs w:val="18"/>
              </w:rPr>
              <w:t>LE SOUVENIR FRANÇAIS</w:t>
            </w:r>
          </w:p>
        </w:tc>
        <w:tc>
          <w:tcPr>
            <w:tcW w:w="2022" w:type="dxa"/>
          </w:tcPr>
          <w:p w14:paraId="07008C3E" w14:textId="77777777" w:rsidR="00D4457D" w:rsidRPr="00152E38"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t>100.00</w:t>
            </w:r>
          </w:p>
        </w:tc>
        <w:tc>
          <w:tcPr>
            <w:tcW w:w="2649" w:type="dxa"/>
          </w:tcPr>
          <w:p w14:paraId="3B10E610" w14:textId="77777777" w:rsidR="00D4457D" w:rsidRPr="00152E38"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t>100.00</w:t>
            </w:r>
          </w:p>
        </w:tc>
      </w:tr>
      <w:tr w:rsidR="00D4457D" w:rsidRPr="00152E38" w14:paraId="205DDAF2" w14:textId="77777777" w:rsidTr="00B30D89">
        <w:tc>
          <w:tcPr>
            <w:tcW w:w="3823" w:type="dxa"/>
          </w:tcPr>
          <w:p w14:paraId="274A4F46" w14:textId="77777777" w:rsidR="00D4457D" w:rsidRPr="00B77A42" w:rsidRDefault="00D4457D" w:rsidP="00B30D89">
            <w:pPr>
              <w:spacing w:after="200" w:line="276" w:lineRule="auto"/>
              <w:rPr>
                <w:rFonts w:ascii="Century Gothic" w:hAnsi="Century Gothic" w:cs="Arial"/>
                <w:sz w:val="18"/>
                <w:szCs w:val="18"/>
              </w:rPr>
            </w:pPr>
            <w:r w:rsidRPr="00B77A42">
              <w:rPr>
                <w:rFonts w:ascii="Century Gothic" w:hAnsi="Century Gothic" w:cs="Arial"/>
                <w:sz w:val="18"/>
                <w:szCs w:val="18"/>
              </w:rPr>
              <w:t>VIVRE LIBRE</w:t>
            </w:r>
          </w:p>
        </w:tc>
        <w:tc>
          <w:tcPr>
            <w:tcW w:w="2022" w:type="dxa"/>
          </w:tcPr>
          <w:p w14:paraId="68CFEE3E" w14:textId="77777777" w:rsidR="00D4457D" w:rsidRPr="00152E38"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t>150.00</w:t>
            </w:r>
          </w:p>
        </w:tc>
        <w:tc>
          <w:tcPr>
            <w:tcW w:w="2649" w:type="dxa"/>
          </w:tcPr>
          <w:p w14:paraId="0BF3BB1C" w14:textId="6ADF6D45" w:rsidR="00D4457D" w:rsidRPr="00152E38" w:rsidRDefault="00F07308" w:rsidP="00B30D89">
            <w:pPr>
              <w:spacing w:after="200" w:line="276" w:lineRule="auto"/>
              <w:jc w:val="both"/>
              <w:rPr>
                <w:rFonts w:ascii="Century Gothic" w:hAnsi="Century Gothic" w:cs="Arial"/>
                <w:sz w:val="18"/>
                <w:szCs w:val="18"/>
              </w:rPr>
            </w:pPr>
            <w:r>
              <w:rPr>
                <w:rFonts w:ascii="Century Gothic" w:hAnsi="Century Gothic" w:cs="Arial"/>
                <w:sz w:val="18"/>
                <w:szCs w:val="18"/>
              </w:rPr>
              <w:t>Absence de demande</w:t>
            </w:r>
          </w:p>
        </w:tc>
      </w:tr>
      <w:tr w:rsidR="00D4457D" w:rsidRPr="00152E38" w14:paraId="72045F37" w14:textId="77777777" w:rsidTr="00B30D89">
        <w:tc>
          <w:tcPr>
            <w:tcW w:w="3823" w:type="dxa"/>
          </w:tcPr>
          <w:p w14:paraId="4BA52B1D" w14:textId="77777777" w:rsidR="00D4457D" w:rsidRPr="00B77A42" w:rsidRDefault="00D4457D" w:rsidP="00B30D89">
            <w:pPr>
              <w:spacing w:after="200" w:line="276" w:lineRule="auto"/>
              <w:rPr>
                <w:rFonts w:ascii="Century Gothic" w:hAnsi="Century Gothic" w:cs="Arial"/>
                <w:sz w:val="18"/>
                <w:szCs w:val="18"/>
              </w:rPr>
            </w:pPr>
            <w:r w:rsidRPr="00B77A42">
              <w:rPr>
                <w:rFonts w:ascii="Century Gothic" w:hAnsi="Century Gothic" w:cs="Arial"/>
                <w:sz w:val="18"/>
                <w:szCs w:val="18"/>
              </w:rPr>
              <w:t>LES AMIS DE LA CHANSON</w:t>
            </w:r>
          </w:p>
        </w:tc>
        <w:tc>
          <w:tcPr>
            <w:tcW w:w="2022" w:type="dxa"/>
          </w:tcPr>
          <w:p w14:paraId="1A73D007" w14:textId="77777777" w:rsidR="00D4457D" w:rsidRPr="00152E38"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t>100.00</w:t>
            </w:r>
          </w:p>
        </w:tc>
        <w:tc>
          <w:tcPr>
            <w:tcW w:w="2649" w:type="dxa"/>
          </w:tcPr>
          <w:p w14:paraId="680063DF" w14:textId="77777777" w:rsidR="00D4457D" w:rsidRPr="00152E38"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t>150.00</w:t>
            </w:r>
          </w:p>
        </w:tc>
      </w:tr>
      <w:tr w:rsidR="00D4457D" w:rsidRPr="00152E38" w14:paraId="5737CB9F" w14:textId="77777777" w:rsidTr="00B30D89">
        <w:tc>
          <w:tcPr>
            <w:tcW w:w="3823" w:type="dxa"/>
          </w:tcPr>
          <w:p w14:paraId="2CC5AED4" w14:textId="77777777" w:rsidR="00D4457D" w:rsidRPr="00B77A42" w:rsidRDefault="00D4457D" w:rsidP="00B30D89">
            <w:pPr>
              <w:spacing w:after="200" w:line="276" w:lineRule="auto"/>
              <w:rPr>
                <w:rFonts w:ascii="Century Gothic" w:hAnsi="Century Gothic" w:cs="Arial"/>
                <w:sz w:val="18"/>
                <w:szCs w:val="18"/>
              </w:rPr>
            </w:pPr>
            <w:r>
              <w:rPr>
                <w:rFonts w:ascii="Century Gothic" w:hAnsi="Century Gothic" w:cs="Arial"/>
                <w:sz w:val="18"/>
                <w:szCs w:val="18"/>
              </w:rPr>
              <w:t>DDEN</w:t>
            </w:r>
          </w:p>
        </w:tc>
        <w:tc>
          <w:tcPr>
            <w:tcW w:w="2022" w:type="dxa"/>
          </w:tcPr>
          <w:p w14:paraId="36D0B995" w14:textId="77777777" w:rsidR="00D4457D" w:rsidRPr="00152E38"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t>40.00</w:t>
            </w:r>
          </w:p>
        </w:tc>
        <w:tc>
          <w:tcPr>
            <w:tcW w:w="2649" w:type="dxa"/>
          </w:tcPr>
          <w:p w14:paraId="006C564F" w14:textId="77777777" w:rsidR="00D4457D" w:rsidRPr="00152E38"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t>40.00</w:t>
            </w:r>
          </w:p>
        </w:tc>
      </w:tr>
      <w:tr w:rsidR="00D4457D" w:rsidRPr="00152E38" w14:paraId="3384D2AF" w14:textId="77777777" w:rsidTr="00B30D89">
        <w:tc>
          <w:tcPr>
            <w:tcW w:w="3823" w:type="dxa"/>
          </w:tcPr>
          <w:p w14:paraId="128B7213" w14:textId="77777777" w:rsidR="00D4457D" w:rsidRPr="00B77A42" w:rsidRDefault="00D4457D" w:rsidP="00B30D89">
            <w:pPr>
              <w:spacing w:after="200" w:line="276" w:lineRule="auto"/>
              <w:rPr>
                <w:rFonts w:ascii="Century Gothic" w:hAnsi="Century Gothic" w:cs="Arial"/>
                <w:sz w:val="18"/>
                <w:szCs w:val="18"/>
              </w:rPr>
            </w:pPr>
            <w:r w:rsidRPr="00B77A42">
              <w:rPr>
                <w:rFonts w:ascii="Century Gothic" w:hAnsi="Century Gothic" w:cs="Arial"/>
                <w:sz w:val="18"/>
                <w:szCs w:val="18"/>
              </w:rPr>
              <w:t>HOPLA</w:t>
            </w:r>
          </w:p>
        </w:tc>
        <w:tc>
          <w:tcPr>
            <w:tcW w:w="2022" w:type="dxa"/>
          </w:tcPr>
          <w:p w14:paraId="0AA403A5" w14:textId="77777777" w:rsidR="00D4457D" w:rsidRPr="00152E38"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t>250.00</w:t>
            </w:r>
          </w:p>
        </w:tc>
        <w:tc>
          <w:tcPr>
            <w:tcW w:w="2649" w:type="dxa"/>
          </w:tcPr>
          <w:p w14:paraId="512C8205" w14:textId="0A98E0C3" w:rsidR="00D4457D" w:rsidRPr="00152E38" w:rsidRDefault="00F07308" w:rsidP="00B30D89">
            <w:pPr>
              <w:spacing w:after="200" w:line="276" w:lineRule="auto"/>
              <w:jc w:val="both"/>
              <w:rPr>
                <w:rFonts w:ascii="Century Gothic" w:hAnsi="Century Gothic" w:cs="Arial"/>
                <w:sz w:val="18"/>
                <w:szCs w:val="18"/>
              </w:rPr>
            </w:pPr>
            <w:r>
              <w:rPr>
                <w:rFonts w:ascii="Century Gothic" w:hAnsi="Century Gothic" w:cs="Arial"/>
                <w:sz w:val="18"/>
                <w:szCs w:val="18"/>
              </w:rPr>
              <w:t>Absence de demande</w:t>
            </w:r>
          </w:p>
        </w:tc>
      </w:tr>
      <w:tr w:rsidR="00D4457D" w:rsidRPr="00152E38" w14:paraId="53C2C322" w14:textId="77777777" w:rsidTr="00B30D89">
        <w:tc>
          <w:tcPr>
            <w:tcW w:w="3823" w:type="dxa"/>
          </w:tcPr>
          <w:p w14:paraId="09934763" w14:textId="77777777" w:rsidR="00D4457D" w:rsidRPr="00B77A42" w:rsidRDefault="00D4457D" w:rsidP="00B30D89">
            <w:pPr>
              <w:spacing w:after="200" w:line="276" w:lineRule="auto"/>
              <w:rPr>
                <w:rFonts w:ascii="Century Gothic" w:hAnsi="Century Gothic" w:cs="Arial"/>
                <w:sz w:val="18"/>
                <w:szCs w:val="18"/>
              </w:rPr>
            </w:pPr>
            <w:r>
              <w:rPr>
                <w:rFonts w:ascii="Century Gothic" w:hAnsi="Century Gothic" w:cs="Arial"/>
                <w:sz w:val="18"/>
                <w:szCs w:val="18"/>
              </w:rPr>
              <w:t>UCAR</w:t>
            </w:r>
          </w:p>
        </w:tc>
        <w:tc>
          <w:tcPr>
            <w:tcW w:w="2022" w:type="dxa"/>
          </w:tcPr>
          <w:p w14:paraId="72266333" w14:textId="77777777" w:rsidR="00D4457D" w:rsidRDefault="00D4457D" w:rsidP="00B30D89">
            <w:pPr>
              <w:spacing w:after="200" w:line="276" w:lineRule="auto"/>
              <w:jc w:val="both"/>
              <w:rPr>
                <w:rFonts w:ascii="Century Gothic" w:hAnsi="Century Gothic" w:cs="Arial"/>
                <w:sz w:val="18"/>
                <w:szCs w:val="18"/>
              </w:rPr>
            </w:pPr>
          </w:p>
        </w:tc>
        <w:tc>
          <w:tcPr>
            <w:tcW w:w="2649" w:type="dxa"/>
          </w:tcPr>
          <w:p w14:paraId="45B88B3F" w14:textId="77777777" w:rsidR="00D4457D" w:rsidRPr="00152E38"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t>500.00</w:t>
            </w:r>
          </w:p>
        </w:tc>
      </w:tr>
      <w:tr w:rsidR="00D4457D" w14:paraId="1E7DACF3" w14:textId="77777777" w:rsidTr="00B30D89">
        <w:tc>
          <w:tcPr>
            <w:tcW w:w="3823" w:type="dxa"/>
          </w:tcPr>
          <w:p w14:paraId="71C4C19F" w14:textId="77777777" w:rsidR="00D4457D" w:rsidRDefault="00D4457D" w:rsidP="00B30D89">
            <w:pPr>
              <w:spacing w:after="200" w:line="276" w:lineRule="auto"/>
              <w:rPr>
                <w:rFonts w:ascii="Century Gothic" w:hAnsi="Century Gothic" w:cs="Arial"/>
                <w:sz w:val="18"/>
                <w:szCs w:val="18"/>
              </w:rPr>
            </w:pPr>
            <w:r>
              <w:rPr>
                <w:rFonts w:ascii="Century Gothic" w:hAnsi="Century Gothic" w:cs="Arial"/>
                <w:sz w:val="18"/>
                <w:szCs w:val="18"/>
              </w:rPr>
              <w:t>CROIX ROUGE FRANÇAISE (VIENNE)</w:t>
            </w:r>
          </w:p>
        </w:tc>
        <w:tc>
          <w:tcPr>
            <w:tcW w:w="2022" w:type="dxa"/>
          </w:tcPr>
          <w:p w14:paraId="2444DB89" w14:textId="77777777" w:rsidR="00D4457D" w:rsidRDefault="00D4457D" w:rsidP="00B30D89">
            <w:pPr>
              <w:spacing w:after="200" w:line="276" w:lineRule="auto"/>
              <w:jc w:val="both"/>
              <w:rPr>
                <w:rFonts w:ascii="Century Gothic" w:hAnsi="Century Gothic" w:cs="Arial"/>
                <w:sz w:val="18"/>
                <w:szCs w:val="18"/>
              </w:rPr>
            </w:pPr>
          </w:p>
        </w:tc>
        <w:tc>
          <w:tcPr>
            <w:tcW w:w="2649" w:type="dxa"/>
          </w:tcPr>
          <w:p w14:paraId="00A6EA78" w14:textId="77777777" w:rsidR="00D4457D"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t>100.00</w:t>
            </w:r>
          </w:p>
        </w:tc>
      </w:tr>
      <w:tr w:rsidR="00D4457D" w:rsidRPr="00152E38" w14:paraId="5289081F" w14:textId="77777777" w:rsidTr="00B30D89">
        <w:tc>
          <w:tcPr>
            <w:tcW w:w="3823" w:type="dxa"/>
          </w:tcPr>
          <w:p w14:paraId="5660B853" w14:textId="77777777" w:rsidR="00D4457D" w:rsidRPr="00170E27" w:rsidRDefault="00D4457D" w:rsidP="00B30D89">
            <w:pPr>
              <w:spacing w:after="200" w:line="276" w:lineRule="auto"/>
              <w:jc w:val="both"/>
              <w:rPr>
                <w:rFonts w:ascii="Century Gothic" w:hAnsi="Century Gothic" w:cs="Arial"/>
              </w:rPr>
            </w:pPr>
            <w:r w:rsidRPr="00F40C76">
              <w:rPr>
                <w:rFonts w:ascii="Century Gothic" w:hAnsi="Century Gothic" w:cs="Arial"/>
                <w:sz w:val="18"/>
                <w:szCs w:val="18"/>
              </w:rPr>
              <w:t xml:space="preserve">ECOLE PRIMAIRE PUBLIQUE </w:t>
            </w:r>
            <w:r>
              <w:rPr>
                <w:rFonts w:ascii="Century Gothic" w:hAnsi="Century Gothic" w:cs="Arial"/>
                <w:sz w:val="18"/>
                <w:szCs w:val="18"/>
              </w:rPr>
              <w:t>–</w:t>
            </w:r>
            <w:r w:rsidRPr="00F40C76">
              <w:rPr>
                <w:rFonts w:ascii="Century Gothic" w:hAnsi="Century Gothic" w:cs="Arial"/>
                <w:sz w:val="18"/>
                <w:szCs w:val="18"/>
              </w:rPr>
              <w:t xml:space="preserve"> </w:t>
            </w:r>
            <w:r>
              <w:rPr>
                <w:rFonts w:ascii="Century Gothic" w:hAnsi="Century Gothic" w:cs="Arial"/>
                <w:sz w:val="18"/>
                <w:szCs w:val="18"/>
              </w:rPr>
              <w:t>OCCE - COOP</w:t>
            </w:r>
          </w:p>
        </w:tc>
        <w:tc>
          <w:tcPr>
            <w:tcW w:w="2022" w:type="dxa"/>
          </w:tcPr>
          <w:p w14:paraId="578C2985" w14:textId="77777777" w:rsidR="00D4457D" w:rsidRPr="00152E38"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t>244.00 (Abonnement internet)</w:t>
            </w:r>
          </w:p>
        </w:tc>
        <w:tc>
          <w:tcPr>
            <w:tcW w:w="2649" w:type="dxa"/>
          </w:tcPr>
          <w:p w14:paraId="3721C1E9" w14:textId="77777777" w:rsidR="00D4457D"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t>300.00 (Projet lecture les incorruptibles)</w:t>
            </w:r>
          </w:p>
          <w:p w14:paraId="2518E562" w14:textId="77777777" w:rsidR="00D4457D" w:rsidRDefault="00D4457D" w:rsidP="00B30D89">
            <w:pPr>
              <w:spacing w:after="200" w:line="276" w:lineRule="auto"/>
              <w:rPr>
                <w:rFonts w:ascii="Century Gothic" w:hAnsi="Century Gothic" w:cs="Arial"/>
                <w:sz w:val="18"/>
                <w:szCs w:val="18"/>
              </w:rPr>
            </w:pPr>
            <w:r>
              <w:rPr>
                <w:rFonts w:ascii="Century Gothic" w:hAnsi="Century Gothic" w:cs="Arial"/>
                <w:sz w:val="18"/>
                <w:szCs w:val="18"/>
              </w:rPr>
              <w:t>280.00 (Abonnement magazines Classes)</w:t>
            </w:r>
          </w:p>
          <w:p w14:paraId="47249CFE" w14:textId="77777777" w:rsidR="00D4457D" w:rsidRDefault="00D4457D" w:rsidP="00B30D89">
            <w:pPr>
              <w:spacing w:after="200" w:line="276" w:lineRule="auto"/>
              <w:rPr>
                <w:rFonts w:ascii="Century Gothic" w:hAnsi="Century Gothic" w:cs="Arial"/>
                <w:sz w:val="18"/>
                <w:szCs w:val="18"/>
              </w:rPr>
            </w:pPr>
            <w:r>
              <w:rPr>
                <w:rFonts w:ascii="Century Gothic" w:hAnsi="Century Gothic" w:cs="Arial"/>
                <w:sz w:val="18"/>
                <w:szCs w:val="18"/>
              </w:rPr>
              <w:t>250.00 (Abonnement informatique)</w:t>
            </w:r>
          </w:p>
          <w:p w14:paraId="62A7A58C" w14:textId="77777777" w:rsidR="00D4457D" w:rsidRDefault="00D4457D" w:rsidP="00B30D89">
            <w:pPr>
              <w:spacing w:after="200" w:line="276" w:lineRule="auto"/>
              <w:rPr>
                <w:rFonts w:ascii="Century Gothic" w:hAnsi="Century Gothic" w:cs="Arial"/>
                <w:sz w:val="18"/>
                <w:szCs w:val="18"/>
              </w:rPr>
            </w:pPr>
            <w:r>
              <w:rPr>
                <w:rFonts w:ascii="Century Gothic" w:hAnsi="Century Gothic" w:cs="Arial"/>
                <w:sz w:val="18"/>
                <w:szCs w:val="18"/>
              </w:rPr>
              <w:t>99 euros - timbres Projet cartes postales</w:t>
            </w:r>
          </w:p>
          <w:p w14:paraId="5486CD91" w14:textId="77777777" w:rsidR="00D4457D" w:rsidRPr="00152E38" w:rsidRDefault="00D4457D" w:rsidP="00B30D89">
            <w:pPr>
              <w:spacing w:after="200" w:line="276" w:lineRule="auto"/>
              <w:rPr>
                <w:rFonts w:ascii="Century Gothic" w:hAnsi="Century Gothic" w:cs="Arial"/>
                <w:sz w:val="18"/>
                <w:szCs w:val="18"/>
              </w:rPr>
            </w:pPr>
          </w:p>
        </w:tc>
      </w:tr>
      <w:tr w:rsidR="00D4457D" w:rsidRPr="00152E38" w14:paraId="2C24F43C" w14:textId="77777777" w:rsidTr="00B30D89">
        <w:tc>
          <w:tcPr>
            <w:tcW w:w="3823" w:type="dxa"/>
          </w:tcPr>
          <w:p w14:paraId="6E095BEF" w14:textId="77777777" w:rsidR="00D4457D" w:rsidRPr="00F40C76"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t>ECOLE MATERNELLE PUBLIQUE- COOP</w:t>
            </w:r>
          </w:p>
        </w:tc>
        <w:tc>
          <w:tcPr>
            <w:tcW w:w="2022" w:type="dxa"/>
          </w:tcPr>
          <w:p w14:paraId="7818D562" w14:textId="77777777" w:rsidR="00D4457D" w:rsidRDefault="00D4457D" w:rsidP="00B30D89">
            <w:pPr>
              <w:spacing w:after="200" w:line="276" w:lineRule="auto"/>
              <w:jc w:val="both"/>
              <w:rPr>
                <w:rFonts w:ascii="Century Gothic" w:hAnsi="Century Gothic" w:cs="Arial"/>
                <w:sz w:val="18"/>
                <w:szCs w:val="18"/>
              </w:rPr>
            </w:pPr>
          </w:p>
        </w:tc>
        <w:tc>
          <w:tcPr>
            <w:tcW w:w="2649" w:type="dxa"/>
          </w:tcPr>
          <w:p w14:paraId="6BBF10A7" w14:textId="77777777" w:rsidR="00D4457D"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t>45.00 (Abonnement </w:t>
            </w:r>
            <w:proofErr w:type="spellStart"/>
            <w:r>
              <w:rPr>
                <w:rFonts w:ascii="Century Gothic" w:hAnsi="Century Gothic" w:cs="Arial"/>
                <w:sz w:val="18"/>
                <w:szCs w:val="18"/>
              </w:rPr>
              <w:t>Educartable</w:t>
            </w:r>
            <w:proofErr w:type="spellEnd"/>
            <w:r>
              <w:rPr>
                <w:rFonts w:ascii="Century Gothic" w:hAnsi="Century Gothic" w:cs="Arial"/>
                <w:sz w:val="18"/>
                <w:szCs w:val="18"/>
              </w:rPr>
              <w:t>)</w:t>
            </w:r>
          </w:p>
          <w:p w14:paraId="1BEEC0D8" w14:textId="77777777" w:rsidR="00D4457D"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t>108.00 (Abonnement aux livres écoles des loisirs)</w:t>
            </w:r>
          </w:p>
          <w:p w14:paraId="3168E0C8" w14:textId="77777777" w:rsidR="00D4457D"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t xml:space="preserve"> 60.00 (Achat livres UNICEF)</w:t>
            </w:r>
          </w:p>
          <w:p w14:paraId="1F8428FB" w14:textId="77777777" w:rsidR="00D4457D" w:rsidRPr="00152E38" w:rsidRDefault="00D4457D" w:rsidP="00B30D89">
            <w:pPr>
              <w:spacing w:after="200" w:line="276" w:lineRule="auto"/>
              <w:jc w:val="both"/>
              <w:rPr>
                <w:rFonts w:ascii="Century Gothic" w:hAnsi="Century Gothic" w:cs="Arial"/>
                <w:sz w:val="18"/>
                <w:szCs w:val="18"/>
              </w:rPr>
            </w:pPr>
            <w:r w:rsidRPr="00B166E0">
              <w:rPr>
                <w:rFonts w:ascii="Century Gothic" w:hAnsi="Century Gothic" w:cs="Arial"/>
                <w:sz w:val="18"/>
                <w:szCs w:val="18"/>
              </w:rPr>
              <w:t xml:space="preserve">69 euros </w:t>
            </w:r>
            <w:r>
              <w:rPr>
                <w:rFonts w:ascii="Century Gothic" w:hAnsi="Century Gothic" w:cs="Arial"/>
                <w:sz w:val="18"/>
                <w:szCs w:val="18"/>
              </w:rPr>
              <w:t xml:space="preserve">- </w:t>
            </w:r>
            <w:r w:rsidRPr="00B166E0">
              <w:rPr>
                <w:rFonts w:ascii="Century Gothic" w:hAnsi="Century Gothic" w:cs="Arial"/>
                <w:sz w:val="18"/>
                <w:szCs w:val="18"/>
              </w:rPr>
              <w:t>timbres projet cartes postales</w:t>
            </w:r>
          </w:p>
        </w:tc>
      </w:tr>
      <w:tr w:rsidR="00D4457D" w:rsidRPr="00152E38" w14:paraId="466AC776" w14:textId="77777777" w:rsidTr="00B30D89">
        <w:tc>
          <w:tcPr>
            <w:tcW w:w="3823" w:type="dxa"/>
          </w:tcPr>
          <w:p w14:paraId="20BA6D7A" w14:textId="77777777" w:rsidR="00D4457D" w:rsidRPr="00F40C76"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t>CLASSE DECOUVERTE ELEMENTAIRE – OCCE - COOP</w:t>
            </w:r>
          </w:p>
        </w:tc>
        <w:tc>
          <w:tcPr>
            <w:tcW w:w="2022" w:type="dxa"/>
          </w:tcPr>
          <w:p w14:paraId="2B06A655" w14:textId="77777777" w:rsidR="00D4457D" w:rsidRPr="00152E38" w:rsidRDefault="00D4457D" w:rsidP="00B30D89">
            <w:pPr>
              <w:spacing w:after="200" w:line="276" w:lineRule="auto"/>
              <w:jc w:val="both"/>
              <w:rPr>
                <w:rFonts w:ascii="Century Gothic" w:hAnsi="Century Gothic" w:cs="Arial"/>
                <w:sz w:val="18"/>
                <w:szCs w:val="18"/>
              </w:rPr>
            </w:pPr>
            <w:r w:rsidRPr="00152E38">
              <w:rPr>
                <w:rFonts w:ascii="Century Gothic" w:hAnsi="Century Gothic" w:cs="Arial"/>
                <w:sz w:val="18"/>
                <w:szCs w:val="18"/>
              </w:rPr>
              <w:t>3 500.00 €</w:t>
            </w:r>
          </w:p>
        </w:tc>
        <w:tc>
          <w:tcPr>
            <w:tcW w:w="2649" w:type="dxa"/>
          </w:tcPr>
          <w:p w14:paraId="3927C985" w14:textId="0DC8400B" w:rsidR="00D4457D" w:rsidRPr="00152E38" w:rsidRDefault="00F07308" w:rsidP="00B30D89">
            <w:pPr>
              <w:spacing w:after="200" w:line="276" w:lineRule="auto"/>
              <w:jc w:val="both"/>
              <w:rPr>
                <w:rFonts w:ascii="Century Gothic" w:hAnsi="Century Gothic" w:cs="Arial"/>
                <w:sz w:val="18"/>
                <w:szCs w:val="18"/>
              </w:rPr>
            </w:pPr>
            <w:r>
              <w:rPr>
                <w:rFonts w:ascii="Century Gothic" w:hAnsi="Century Gothic" w:cs="Arial"/>
                <w:sz w:val="18"/>
                <w:szCs w:val="18"/>
              </w:rPr>
              <w:t>1 année sur 2</w:t>
            </w:r>
          </w:p>
        </w:tc>
      </w:tr>
      <w:tr w:rsidR="00D4457D" w:rsidRPr="00152E38" w14:paraId="1750F450" w14:textId="77777777" w:rsidTr="00B30D89">
        <w:tc>
          <w:tcPr>
            <w:tcW w:w="3823" w:type="dxa"/>
          </w:tcPr>
          <w:p w14:paraId="0972D309" w14:textId="77777777" w:rsidR="00D4457D" w:rsidRDefault="00D4457D" w:rsidP="00B30D89">
            <w:pPr>
              <w:spacing w:after="200" w:line="276" w:lineRule="auto"/>
              <w:jc w:val="both"/>
              <w:rPr>
                <w:rFonts w:ascii="Century Gothic" w:hAnsi="Century Gothic" w:cs="Arial"/>
                <w:sz w:val="18"/>
                <w:szCs w:val="18"/>
              </w:rPr>
            </w:pPr>
            <w:r w:rsidRPr="00341710">
              <w:rPr>
                <w:rFonts w:ascii="Century Gothic" w:hAnsi="Century Gothic" w:cs="Arial"/>
                <w:sz w:val="18"/>
                <w:szCs w:val="18"/>
              </w:rPr>
              <w:t>JEUNES SAPEURS POMPIERS DE CONDRIEU</w:t>
            </w:r>
          </w:p>
        </w:tc>
        <w:tc>
          <w:tcPr>
            <w:tcW w:w="2022" w:type="dxa"/>
          </w:tcPr>
          <w:p w14:paraId="1516B998" w14:textId="77777777" w:rsidR="00D4457D" w:rsidRPr="00152E38"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t>100.00</w:t>
            </w:r>
          </w:p>
        </w:tc>
        <w:tc>
          <w:tcPr>
            <w:tcW w:w="2649" w:type="dxa"/>
          </w:tcPr>
          <w:p w14:paraId="23DAADF9" w14:textId="77777777" w:rsidR="00D4457D" w:rsidRPr="00152E38"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t>100.00</w:t>
            </w:r>
          </w:p>
        </w:tc>
      </w:tr>
      <w:tr w:rsidR="00D4457D" w:rsidRPr="00813403" w14:paraId="43A351F2" w14:textId="77777777" w:rsidTr="00B30D89">
        <w:tc>
          <w:tcPr>
            <w:tcW w:w="3823" w:type="dxa"/>
          </w:tcPr>
          <w:p w14:paraId="17B96626" w14:textId="77777777" w:rsidR="00D4457D"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t>RESTO DU CŒUR</w:t>
            </w:r>
          </w:p>
        </w:tc>
        <w:tc>
          <w:tcPr>
            <w:tcW w:w="2022" w:type="dxa"/>
          </w:tcPr>
          <w:p w14:paraId="3E90856A" w14:textId="77777777" w:rsidR="00D4457D" w:rsidRDefault="00D4457D" w:rsidP="00B30D89">
            <w:pPr>
              <w:spacing w:after="200" w:line="276" w:lineRule="auto"/>
              <w:jc w:val="both"/>
              <w:rPr>
                <w:rFonts w:ascii="Century Gothic" w:hAnsi="Century Gothic" w:cs="Arial"/>
              </w:rPr>
            </w:pPr>
            <w:r w:rsidRPr="005A6EFD">
              <w:rPr>
                <w:rFonts w:ascii="Century Gothic" w:hAnsi="Century Gothic" w:cs="Arial"/>
                <w:sz w:val="18"/>
                <w:szCs w:val="18"/>
              </w:rPr>
              <w:t>200.00</w:t>
            </w:r>
          </w:p>
        </w:tc>
        <w:tc>
          <w:tcPr>
            <w:tcW w:w="2649" w:type="dxa"/>
          </w:tcPr>
          <w:p w14:paraId="495B0388" w14:textId="77777777" w:rsidR="00D4457D" w:rsidRPr="00813403" w:rsidRDefault="00D4457D" w:rsidP="00B30D89">
            <w:pPr>
              <w:spacing w:after="200" w:line="276" w:lineRule="auto"/>
              <w:jc w:val="both"/>
              <w:rPr>
                <w:rFonts w:ascii="Century Gothic" w:hAnsi="Century Gothic" w:cs="Arial"/>
                <w:sz w:val="18"/>
                <w:szCs w:val="18"/>
              </w:rPr>
            </w:pPr>
            <w:r w:rsidRPr="00813403">
              <w:rPr>
                <w:rFonts w:ascii="Century Gothic" w:hAnsi="Century Gothic" w:cs="Arial"/>
                <w:sz w:val="18"/>
                <w:szCs w:val="18"/>
              </w:rPr>
              <w:t>100.00</w:t>
            </w:r>
          </w:p>
        </w:tc>
      </w:tr>
      <w:tr w:rsidR="00D4457D" w:rsidRPr="00813403" w14:paraId="43A14F87" w14:textId="77777777" w:rsidTr="00B30D89">
        <w:tc>
          <w:tcPr>
            <w:tcW w:w="3823" w:type="dxa"/>
          </w:tcPr>
          <w:p w14:paraId="6B8B8D13" w14:textId="77777777" w:rsidR="00D4457D"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t>A.F.M. TELETHON</w:t>
            </w:r>
          </w:p>
        </w:tc>
        <w:tc>
          <w:tcPr>
            <w:tcW w:w="2022" w:type="dxa"/>
          </w:tcPr>
          <w:p w14:paraId="63AFFBC6" w14:textId="77777777" w:rsidR="00D4457D" w:rsidRDefault="00D4457D" w:rsidP="00B30D89">
            <w:pPr>
              <w:spacing w:after="200" w:line="276" w:lineRule="auto"/>
              <w:jc w:val="both"/>
              <w:rPr>
                <w:rFonts w:ascii="Century Gothic" w:hAnsi="Century Gothic" w:cs="Arial"/>
              </w:rPr>
            </w:pPr>
            <w:r w:rsidRPr="005A6EFD">
              <w:rPr>
                <w:rFonts w:ascii="Century Gothic" w:hAnsi="Century Gothic" w:cs="Arial"/>
                <w:sz w:val="18"/>
                <w:szCs w:val="18"/>
              </w:rPr>
              <w:t>100.00</w:t>
            </w:r>
          </w:p>
        </w:tc>
        <w:tc>
          <w:tcPr>
            <w:tcW w:w="2649" w:type="dxa"/>
          </w:tcPr>
          <w:p w14:paraId="715ACE17" w14:textId="77777777" w:rsidR="00D4457D" w:rsidRPr="00813403" w:rsidRDefault="00D4457D" w:rsidP="00B30D89">
            <w:pPr>
              <w:spacing w:after="200" w:line="276" w:lineRule="auto"/>
              <w:jc w:val="both"/>
              <w:rPr>
                <w:rFonts w:ascii="Century Gothic" w:hAnsi="Century Gothic" w:cs="Arial"/>
                <w:sz w:val="18"/>
                <w:szCs w:val="18"/>
              </w:rPr>
            </w:pPr>
            <w:r w:rsidRPr="00813403">
              <w:rPr>
                <w:rFonts w:ascii="Century Gothic" w:hAnsi="Century Gothic" w:cs="Arial"/>
                <w:sz w:val="18"/>
                <w:szCs w:val="18"/>
              </w:rPr>
              <w:t>100.00</w:t>
            </w:r>
          </w:p>
        </w:tc>
      </w:tr>
      <w:tr w:rsidR="00D4457D" w:rsidRPr="005A6EFD" w14:paraId="650051D5" w14:textId="77777777" w:rsidTr="00B30D89">
        <w:tc>
          <w:tcPr>
            <w:tcW w:w="3823" w:type="dxa"/>
          </w:tcPr>
          <w:p w14:paraId="1E74BB99" w14:textId="77777777" w:rsidR="00D4457D" w:rsidRDefault="00D4457D" w:rsidP="00B30D89">
            <w:pPr>
              <w:spacing w:after="200" w:line="276" w:lineRule="auto"/>
              <w:jc w:val="both"/>
              <w:rPr>
                <w:rFonts w:ascii="Century Gothic" w:hAnsi="Century Gothic" w:cs="Arial"/>
                <w:sz w:val="18"/>
                <w:szCs w:val="18"/>
              </w:rPr>
            </w:pPr>
            <w:r w:rsidRPr="009A130B">
              <w:rPr>
                <w:rFonts w:ascii="Century Gothic" w:hAnsi="Century Gothic" w:cs="Arial"/>
                <w:sz w:val="18"/>
                <w:szCs w:val="18"/>
              </w:rPr>
              <w:t>AMICALE DES ANCIENS MARINS DE CONDRIEU</w:t>
            </w:r>
          </w:p>
        </w:tc>
        <w:tc>
          <w:tcPr>
            <w:tcW w:w="2022" w:type="dxa"/>
          </w:tcPr>
          <w:p w14:paraId="7F4D8FFB" w14:textId="77777777" w:rsidR="00D4457D" w:rsidRPr="005A6EFD"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t>100.00</w:t>
            </w:r>
          </w:p>
        </w:tc>
        <w:tc>
          <w:tcPr>
            <w:tcW w:w="2649" w:type="dxa"/>
          </w:tcPr>
          <w:p w14:paraId="5D998140" w14:textId="77777777" w:rsidR="00D4457D" w:rsidRPr="005A6EFD"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t>100.00</w:t>
            </w:r>
          </w:p>
        </w:tc>
      </w:tr>
      <w:tr w:rsidR="00D4457D" w14:paraId="76C960EC" w14:textId="77777777" w:rsidTr="00B30D89">
        <w:tc>
          <w:tcPr>
            <w:tcW w:w="3823" w:type="dxa"/>
          </w:tcPr>
          <w:p w14:paraId="5850538F" w14:textId="77777777" w:rsidR="00D4457D" w:rsidRPr="009A130B"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t>Chambre des métiers de l’Isère</w:t>
            </w:r>
          </w:p>
        </w:tc>
        <w:tc>
          <w:tcPr>
            <w:tcW w:w="2022" w:type="dxa"/>
          </w:tcPr>
          <w:p w14:paraId="1CA28678" w14:textId="77777777" w:rsidR="00D4457D" w:rsidRPr="005A6EFD"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t>100.00</w:t>
            </w:r>
          </w:p>
        </w:tc>
        <w:tc>
          <w:tcPr>
            <w:tcW w:w="2649" w:type="dxa"/>
          </w:tcPr>
          <w:p w14:paraId="220D6431" w14:textId="77777777" w:rsidR="00D4457D"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t>200.00</w:t>
            </w:r>
          </w:p>
        </w:tc>
      </w:tr>
      <w:tr w:rsidR="00D4457D" w14:paraId="66432AC7" w14:textId="77777777" w:rsidTr="00B30D89">
        <w:tc>
          <w:tcPr>
            <w:tcW w:w="3823" w:type="dxa"/>
          </w:tcPr>
          <w:p w14:paraId="2698359F" w14:textId="77777777" w:rsidR="00D4457D" w:rsidRPr="009A130B"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t>Léon BERARD</w:t>
            </w:r>
          </w:p>
        </w:tc>
        <w:tc>
          <w:tcPr>
            <w:tcW w:w="2022" w:type="dxa"/>
          </w:tcPr>
          <w:p w14:paraId="384DE037" w14:textId="77777777" w:rsidR="00D4457D" w:rsidRPr="005A6EFD"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t>100.00</w:t>
            </w:r>
          </w:p>
        </w:tc>
        <w:tc>
          <w:tcPr>
            <w:tcW w:w="2649" w:type="dxa"/>
          </w:tcPr>
          <w:p w14:paraId="1E9F7473" w14:textId="77777777" w:rsidR="00D4457D"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t>100.00</w:t>
            </w:r>
          </w:p>
        </w:tc>
      </w:tr>
      <w:tr w:rsidR="00D4457D" w14:paraId="5BBE57A1" w14:textId="77777777" w:rsidTr="00B30D89">
        <w:tc>
          <w:tcPr>
            <w:tcW w:w="3823" w:type="dxa"/>
          </w:tcPr>
          <w:p w14:paraId="39CD0DAD" w14:textId="77777777" w:rsidR="00D4457D" w:rsidRPr="009A130B"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lastRenderedPageBreak/>
              <w:t>Ligue contre le Cancer</w:t>
            </w:r>
          </w:p>
        </w:tc>
        <w:tc>
          <w:tcPr>
            <w:tcW w:w="2022" w:type="dxa"/>
          </w:tcPr>
          <w:p w14:paraId="0A928995" w14:textId="77777777" w:rsidR="00D4457D" w:rsidRPr="005A6EFD"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t>100.00</w:t>
            </w:r>
          </w:p>
        </w:tc>
        <w:tc>
          <w:tcPr>
            <w:tcW w:w="2649" w:type="dxa"/>
          </w:tcPr>
          <w:p w14:paraId="32B4C38A" w14:textId="77777777" w:rsidR="00D4457D"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t>100.00</w:t>
            </w:r>
          </w:p>
        </w:tc>
      </w:tr>
      <w:tr w:rsidR="00D4457D" w:rsidRPr="005A6EFD" w14:paraId="490394F9" w14:textId="77777777" w:rsidTr="00B30D89">
        <w:tc>
          <w:tcPr>
            <w:tcW w:w="3823" w:type="dxa"/>
          </w:tcPr>
          <w:p w14:paraId="303494CE" w14:textId="77777777" w:rsidR="00D4457D" w:rsidRDefault="00D4457D" w:rsidP="00B30D89">
            <w:pPr>
              <w:spacing w:after="200" w:line="276" w:lineRule="auto"/>
              <w:jc w:val="both"/>
              <w:rPr>
                <w:rFonts w:ascii="Century Gothic" w:hAnsi="Century Gothic" w:cs="Arial"/>
                <w:sz w:val="18"/>
                <w:szCs w:val="18"/>
              </w:rPr>
            </w:pPr>
            <w:r w:rsidRPr="009A130B">
              <w:rPr>
                <w:rFonts w:ascii="Century Gothic" w:hAnsi="Century Gothic" w:cs="Arial"/>
                <w:sz w:val="18"/>
                <w:szCs w:val="18"/>
              </w:rPr>
              <w:t>PORTE DRAPEAU DE France</w:t>
            </w:r>
          </w:p>
        </w:tc>
        <w:tc>
          <w:tcPr>
            <w:tcW w:w="2022" w:type="dxa"/>
          </w:tcPr>
          <w:p w14:paraId="6C3D6A17" w14:textId="77777777" w:rsidR="00D4457D" w:rsidRPr="005A6EFD"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t>100.00</w:t>
            </w:r>
          </w:p>
        </w:tc>
        <w:tc>
          <w:tcPr>
            <w:tcW w:w="2649" w:type="dxa"/>
          </w:tcPr>
          <w:p w14:paraId="0B1BEA99" w14:textId="2063AF68" w:rsidR="00D4457D" w:rsidRPr="005A6EFD" w:rsidRDefault="00F07308" w:rsidP="00B30D89">
            <w:pPr>
              <w:spacing w:after="200" w:line="276" w:lineRule="auto"/>
              <w:jc w:val="both"/>
              <w:rPr>
                <w:rFonts w:ascii="Century Gothic" w:hAnsi="Century Gothic" w:cs="Arial"/>
                <w:sz w:val="18"/>
                <w:szCs w:val="18"/>
              </w:rPr>
            </w:pPr>
            <w:r>
              <w:rPr>
                <w:rFonts w:ascii="Century Gothic" w:hAnsi="Century Gothic" w:cs="Arial"/>
                <w:sz w:val="18"/>
                <w:szCs w:val="18"/>
              </w:rPr>
              <w:t>Absence de demande</w:t>
            </w:r>
          </w:p>
        </w:tc>
      </w:tr>
      <w:tr w:rsidR="00D4457D" w:rsidRPr="00B37C43" w14:paraId="26294D93" w14:textId="77777777" w:rsidTr="00B30D89">
        <w:tc>
          <w:tcPr>
            <w:tcW w:w="3823" w:type="dxa"/>
          </w:tcPr>
          <w:p w14:paraId="2976E070" w14:textId="77777777" w:rsidR="00D4457D" w:rsidRDefault="00D4457D" w:rsidP="00B30D89">
            <w:pPr>
              <w:spacing w:after="200" w:line="276" w:lineRule="auto"/>
              <w:jc w:val="both"/>
              <w:rPr>
                <w:rFonts w:ascii="Century Gothic" w:hAnsi="Century Gothic" w:cs="Arial"/>
                <w:sz w:val="18"/>
                <w:szCs w:val="18"/>
              </w:rPr>
            </w:pPr>
            <w:r w:rsidRPr="003F03A8">
              <w:rPr>
                <w:rFonts w:ascii="Century Gothic" w:hAnsi="Century Gothic" w:cs="Arial"/>
                <w:sz w:val="18"/>
                <w:szCs w:val="18"/>
              </w:rPr>
              <w:t xml:space="preserve">Subventions de fonctionnement </w:t>
            </w:r>
          </w:p>
        </w:tc>
        <w:tc>
          <w:tcPr>
            <w:tcW w:w="2022" w:type="dxa"/>
          </w:tcPr>
          <w:p w14:paraId="508CE335" w14:textId="77777777" w:rsidR="00D4457D" w:rsidRDefault="00D4457D" w:rsidP="00B30D89">
            <w:pPr>
              <w:spacing w:after="200" w:line="276" w:lineRule="auto"/>
              <w:jc w:val="both"/>
              <w:rPr>
                <w:rFonts w:ascii="Century Gothic" w:hAnsi="Century Gothic" w:cs="Arial"/>
              </w:rPr>
            </w:pPr>
            <w:r>
              <w:rPr>
                <w:rFonts w:ascii="Century Gothic" w:hAnsi="Century Gothic" w:cs="Arial"/>
                <w:b/>
                <w:bCs/>
                <w:sz w:val="18"/>
                <w:szCs w:val="18"/>
              </w:rPr>
              <w:t>13 334.00</w:t>
            </w:r>
          </w:p>
        </w:tc>
        <w:tc>
          <w:tcPr>
            <w:tcW w:w="2649" w:type="dxa"/>
          </w:tcPr>
          <w:p w14:paraId="47F53CC6" w14:textId="77777777" w:rsidR="00D4457D" w:rsidRPr="00B37C43" w:rsidRDefault="00D4457D" w:rsidP="00B30D89">
            <w:pPr>
              <w:spacing w:after="200" w:line="276" w:lineRule="auto"/>
              <w:jc w:val="both"/>
              <w:rPr>
                <w:rFonts w:ascii="Century Gothic" w:hAnsi="Century Gothic" w:cs="Arial"/>
                <w:b/>
                <w:bCs/>
                <w:sz w:val="18"/>
                <w:szCs w:val="18"/>
              </w:rPr>
            </w:pPr>
            <w:r>
              <w:rPr>
                <w:rFonts w:ascii="Century Gothic" w:hAnsi="Century Gothic" w:cs="Arial"/>
                <w:b/>
                <w:bCs/>
                <w:sz w:val="18"/>
                <w:szCs w:val="18"/>
              </w:rPr>
              <w:t>14 651.00</w:t>
            </w:r>
          </w:p>
        </w:tc>
      </w:tr>
      <w:tr w:rsidR="00D4457D" w:rsidRPr="00514870" w14:paraId="07E736DF" w14:textId="77777777" w:rsidTr="00B30D89">
        <w:tc>
          <w:tcPr>
            <w:tcW w:w="3823" w:type="dxa"/>
          </w:tcPr>
          <w:p w14:paraId="1991CB7C" w14:textId="77777777" w:rsidR="00D4457D" w:rsidRPr="00DD30E7" w:rsidRDefault="00D4457D" w:rsidP="00B30D89">
            <w:pPr>
              <w:spacing w:after="200" w:line="276" w:lineRule="auto"/>
              <w:jc w:val="both"/>
              <w:rPr>
                <w:rFonts w:ascii="Century Gothic" w:hAnsi="Century Gothic" w:cs="Arial"/>
                <w:sz w:val="18"/>
                <w:szCs w:val="18"/>
                <w:highlight w:val="yellow"/>
              </w:rPr>
            </w:pPr>
            <w:r>
              <w:rPr>
                <w:rFonts w:ascii="Century Gothic" w:hAnsi="Century Gothic" w:cs="Arial"/>
                <w:sz w:val="18"/>
                <w:szCs w:val="18"/>
              </w:rPr>
              <w:t>Subventions non affectées</w:t>
            </w:r>
          </w:p>
        </w:tc>
        <w:tc>
          <w:tcPr>
            <w:tcW w:w="2022" w:type="dxa"/>
          </w:tcPr>
          <w:p w14:paraId="093807AD" w14:textId="77777777" w:rsidR="00D4457D" w:rsidRPr="00514870" w:rsidRDefault="00D4457D" w:rsidP="00B30D89">
            <w:pPr>
              <w:spacing w:after="200" w:line="276" w:lineRule="auto"/>
              <w:jc w:val="both"/>
              <w:rPr>
                <w:rFonts w:ascii="Century Gothic" w:hAnsi="Century Gothic" w:cs="Arial"/>
                <w:b/>
                <w:bCs/>
                <w:sz w:val="18"/>
                <w:szCs w:val="18"/>
              </w:rPr>
            </w:pPr>
            <w:r>
              <w:rPr>
                <w:rFonts w:ascii="Century Gothic" w:hAnsi="Century Gothic" w:cs="Arial"/>
                <w:b/>
                <w:bCs/>
                <w:sz w:val="18"/>
                <w:szCs w:val="18"/>
              </w:rPr>
              <w:t>666.00</w:t>
            </w:r>
          </w:p>
        </w:tc>
        <w:tc>
          <w:tcPr>
            <w:tcW w:w="2649" w:type="dxa"/>
          </w:tcPr>
          <w:p w14:paraId="458B3118" w14:textId="77777777" w:rsidR="00D4457D" w:rsidRPr="00514870" w:rsidRDefault="00D4457D" w:rsidP="00B30D89">
            <w:pPr>
              <w:spacing w:after="200" w:line="276" w:lineRule="auto"/>
              <w:jc w:val="both"/>
              <w:rPr>
                <w:rFonts w:ascii="Century Gothic" w:hAnsi="Century Gothic" w:cs="Arial"/>
                <w:b/>
                <w:bCs/>
                <w:sz w:val="18"/>
                <w:szCs w:val="18"/>
              </w:rPr>
            </w:pPr>
            <w:r>
              <w:rPr>
                <w:rFonts w:ascii="Century Gothic" w:hAnsi="Century Gothic" w:cs="Arial"/>
                <w:b/>
                <w:bCs/>
                <w:sz w:val="18"/>
                <w:szCs w:val="18"/>
              </w:rPr>
              <w:t>439.00</w:t>
            </w:r>
          </w:p>
        </w:tc>
      </w:tr>
      <w:tr w:rsidR="00D4457D" w:rsidRPr="003A0C92" w14:paraId="3F3024A5" w14:textId="77777777" w:rsidTr="00B30D89">
        <w:tc>
          <w:tcPr>
            <w:tcW w:w="3823" w:type="dxa"/>
          </w:tcPr>
          <w:p w14:paraId="4C30B19F" w14:textId="77777777" w:rsidR="00D4457D" w:rsidRDefault="00D4457D" w:rsidP="00B30D89">
            <w:pPr>
              <w:spacing w:after="200" w:line="276" w:lineRule="auto"/>
              <w:jc w:val="both"/>
              <w:rPr>
                <w:rFonts w:ascii="Century Gothic" w:hAnsi="Century Gothic" w:cs="Arial"/>
                <w:sz w:val="18"/>
                <w:szCs w:val="18"/>
              </w:rPr>
            </w:pPr>
            <w:r w:rsidRPr="00F40C76">
              <w:rPr>
                <w:rFonts w:ascii="Century Gothic" w:hAnsi="Century Gothic" w:cs="Arial"/>
                <w:b/>
                <w:sz w:val="18"/>
                <w:szCs w:val="18"/>
              </w:rPr>
              <w:t>TOTAL</w:t>
            </w:r>
          </w:p>
        </w:tc>
        <w:tc>
          <w:tcPr>
            <w:tcW w:w="2022" w:type="dxa"/>
          </w:tcPr>
          <w:p w14:paraId="031B0BD7" w14:textId="77777777" w:rsidR="00D4457D" w:rsidRPr="00127CEA" w:rsidRDefault="00D4457D" w:rsidP="00B30D89">
            <w:pPr>
              <w:spacing w:after="200" w:line="276" w:lineRule="auto"/>
              <w:jc w:val="both"/>
              <w:rPr>
                <w:rFonts w:ascii="Century Gothic" w:hAnsi="Century Gothic" w:cs="Arial"/>
                <w:b/>
                <w:bCs/>
                <w:sz w:val="18"/>
                <w:szCs w:val="18"/>
              </w:rPr>
            </w:pPr>
            <w:r w:rsidRPr="00644F25">
              <w:rPr>
                <w:rFonts w:ascii="Century Gothic" w:hAnsi="Century Gothic" w:cs="Arial"/>
                <w:b/>
                <w:bCs/>
                <w:sz w:val="18"/>
                <w:szCs w:val="18"/>
              </w:rPr>
              <w:t>14 000.00</w:t>
            </w:r>
          </w:p>
        </w:tc>
        <w:tc>
          <w:tcPr>
            <w:tcW w:w="2649" w:type="dxa"/>
          </w:tcPr>
          <w:p w14:paraId="3FA1D9DF" w14:textId="77777777" w:rsidR="00D4457D" w:rsidRPr="003A0C92" w:rsidRDefault="00D4457D" w:rsidP="00B30D89">
            <w:pPr>
              <w:spacing w:after="200" w:line="276" w:lineRule="auto"/>
              <w:jc w:val="both"/>
              <w:rPr>
                <w:rFonts w:ascii="Century Gothic" w:hAnsi="Century Gothic" w:cs="Arial"/>
                <w:b/>
                <w:bCs/>
                <w:sz w:val="18"/>
                <w:szCs w:val="18"/>
              </w:rPr>
            </w:pPr>
            <w:r>
              <w:rPr>
                <w:rFonts w:ascii="Century Gothic" w:hAnsi="Century Gothic" w:cs="Arial"/>
                <w:b/>
                <w:bCs/>
                <w:sz w:val="18"/>
                <w:szCs w:val="18"/>
              </w:rPr>
              <w:t>15 000.00</w:t>
            </w:r>
          </w:p>
        </w:tc>
      </w:tr>
      <w:tr w:rsidR="00D4457D" w14:paraId="583D730F" w14:textId="77777777" w:rsidTr="00B30D89">
        <w:tc>
          <w:tcPr>
            <w:tcW w:w="3823" w:type="dxa"/>
          </w:tcPr>
          <w:p w14:paraId="34FA9640" w14:textId="77777777" w:rsidR="00D4457D" w:rsidRPr="00F40C76" w:rsidRDefault="00D4457D" w:rsidP="00B30D89">
            <w:pPr>
              <w:spacing w:after="200" w:line="276" w:lineRule="auto"/>
              <w:jc w:val="both"/>
              <w:rPr>
                <w:rFonts w:ascii="Century Gothic" w:hAnsi="Century Gothic" w:cs="Arial"/>
                <w:b/>
                <w:sz w:val="18"/>
                <w:szCs w:val="18"/>
              </w:rPr>
            </w:pPr>
            <w:r w:rsidRPr="00A15186">
              <w:rPr>
                <w:rFonts w:ascii="Century Gothic" w:hAnsi="Century Gothic" w:cs="Arial"/>
                <w:sz w:val="18"/>
                <w:szCs w:val="18"/>
              </w:rPr>
              <w:t>Subvention de fonctionnement au CCAS</w:t>
            </w:r>
            <w:r>
              <w:rPr>
                <w:rFonts w:ascii="Century Gothic" w:hAnsi="Century Gothic" w:cs="Arial"/>
                <w:sz w:val="18"/>
                <w:szCs w:val="18"/>
              </w:rPr>
              <w:t xml:space="preserve"> - </w:t>
            </w:r>
            <w:r w:rsidRPr="00A15186">
              <w:rPr>
                <w:rFonts w:ascii="Century Gothic" w:hAnsi="Century Gothic" w:cs="Arial"/>
                <w:sz w:val="18"/>
                <w:szCs w:val="18"/>
              </w:rPr>
              <w:t>compte</w:t>
            </w:r>
            <w:r>
              <w:rPr>
                <w:rFonts w:ascii="Century Gothic" w:hAnsi="Century Gothic" w:cs="Arial"/>
                <w:sz w:val="18"/>
                <w:szCs w:val="18"/>
              </w:rPr>
              <w:t xml:space="preserve"> </w:t>
            </w:r>
            <w:r w:rsidRPr="00A15186">
              <w:rPr>
                <w:rFonts w:ascii="Century Gothic" w:hAnsi="Century Gothic" w:cs="Arial"/>
                <w:sz w:val="18"/>
                <w:szCs w:val="18"/>
              </w:rPr>
              <w:t>657362</w:t>
            </w:r>
          </w:p>
        </w:tc>
        <w:tc>
          <w:tcPr>
            <w:tcW w:w="2022" w:type="dxa"/>
          </w:tcPr>
          <w:p w14:paraId="0C62D398" w14:textId="77777777" w:rsidR="00D4457D" w:rsidRDefault="00D4457D" w:rsidP="00B30D89">
            <w:pPr>
              <w:spacing w:after="200" w:line="276" w:lineRule="auto"/>
              <w:jc w:val="both"/>
              <w:rPr>
                <w:rFonts w:ascii="Century Gothic" w:hAnsi="Century Gothic" w:cs="Arial"/>
              </w:rPr>
            </w:pPr>
            <w:r w:rsidRPr="00A15186">
              <w:rPr>
                <w:rFonts w:ascii="Century Gothic" w:hAnsi="Century Gothic" w:cs="Arial"/>
                <w:sz w:val="18"/>
                <w:szCs w:val="18"/>
              </w:rPr>
              <w:t>5 000.00 €</w:t>
            </w:r>
          </w:p>
        </w:tc>
        <w:tc>
          <w:tcPr>
            <w:tcW w:w="2649" w:type="dxa"/>
          </w:tcPr>
          <w:p w14:paraId="465C267D" w14:textId="77777777" w:rsidR="00D4457D" w:rsidRDefault="00D4457D" w:rsidP="00B30D89">
            <w:pPr>
              <w:spacing w:after="200" w:line="276" w:lineRule="auto"/>
              <w:jc w:val="both"/>
              <w:rPr>
                <w:rFonts w:ascii="Century Gothic" w:hAnsi="Century Gothic" w:cs="Arial"/>
              </w:rPr>
            </w:pPr>
            <w:r>
              <w:rPr>
                <w:rFonts w:ascii="Century Gothic" w:hAnsi="Century Gothic" w:cs="Arial"/>
                <w:sz w:val="18"/>
                <w:szCs w:val="18"/>
              </w:rPr>
              <w:t>10</w:t>
            </w:r>
            <w:r w:rsidRPr="00A15186">
              <w:rPr>
                <w:rFonts w:ascii="Century Gothic" w:hAnsi="Century Gothic" w:cs="Arial"/>
                <w:sz w:val="18"/>
                <w:szCs w:val="18"/>
              </w:rPr>
              <w:t> 000.00 €</w:t>
            </w:r>
          </w:p>
        </w:tc>
      </w:tr>
      <w:tr w:rsidR="00D4457D" w:rsidRPr="00A15186" w14:paraId="5BF298CE" w14:textId="77777777" w:rsidTr="00B30D89">
        <w:tc>
          <w:tcPr>
            <w:tcW w:w="3823" w:type="dxa"/>
          </w:tcPr>
          <w:p w14:paraId="4873E4A2" w14:textId="77777777" w:rsidR="00D4457D" w:rsidRPr="00A15186"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t>Subvention de fonctionnement aux GFP de rattachement (CTG EBER)</w:t>
            </w:r>
          </w:p>
        </w:tc>
        <w:tc>
          <w:tcPr>
            <w:tcW w:w="2022" w:type="dxa"/>
          </w:tcPr>
          <w:p w14:paraId="2117010E" w14:textId="77777777" w:rsidR="00D4457D" w:rsidRDefault="00D4457D" w:rsidP="00B30D89">
            <w:pPr>
              <w:spacing w:after="200" w:line="276" w:lineRule="auto"/>
              <w:jc w:val="both"/>
              <w:rPr>
                <w:rFonts w:ascii="Century Gothic" w:hAnsi="Century Gothic" w:cs="Arial"/>
                <w:sz w:val="18"/>
                <w:szCs w:val="18"/>
              </w:rPr>
            </w:pPr>
          </w:p>
        </w:tc>
        <w:tc>
          <w:tcPr>
            <w:tcW w:w="2649" w:type="dxa"/>
          </w:tcPr>
          <w:p w14:paraId="0A9046A3" w14:textId="77777777" w:rsidR="00D4457D" w:rsidRPr="00A15186" w:rsidRDefault="00D4457D" w:rsidP="00B30D89">
            <w:pPr>
              <w:spacing w:after="200" w:line="276" w:lineRule="auto"/>
              <w:jc w:val="both"/>
              <w:rPr>
                <w:rFonts w:ascii="Century Gothic" w:hAnsi="Century Gothic" w:cs="Arial"/>
                <w:sz w:val="18"/>
                <w:szCs w:val="18"/>
              </w:rPr>
            </w:pPr>
            <w:r>
              <w:rPr>
                <w:rFonts w:ascii="Century Gothic" w:hAnsi="Century Gothic" w:cs="Arial"/>
                <w:sz w:val="18"/>
                <w:szCs w:val="18"/>
              </w:rPr>
              <w:t>1 000.00</w:t>
            </w:r>
          </w:p>
        </w:tc>
      </w:tr>
    </w:tbl>
    <w:p w14:paraId="5C8F751F" w14:textId="77777777" w:rsidR="00324480" w:rsidRDefault="00324480" w:rsidP="005C7194">
      <w:pPr>
        <w:spacing w:after="0" w:line="240" w:lineRule="auto"/>
        <w:ind w:left="708"/>
        <w:jc w:val="both"/>
        <w:rPr>
          <w:rFonts w:ascii="Century Gothic" w:eastAsiaTheme="minorHAnsi" w:hAnsi="Century Gothic" w:cs="Arial"/>
          <w:b/>
          <w:bCs/>
          <w:sz w:val="22"/>
          <w:szCs w:val="22"/>
        </w:rPr>
      </w:pPr>
    </w:p>
    <w:p w14:paraId="270B3C57" w14:textId="0332F9BB" w:rsidR="005C7194" w:rsidRDefault="005C7194" w:rsidP="005C7194">
      <w:pPr>
        <w:spacing w:after="0" w:line="240" w:lineRule="auto"/>
        <w:ind w:left="708"/>
        <w:jc w:val="both"/>
        <w:rPr>
          <w:rFonts w:ascii="Century Gothic" w:eastAsiaTheme="minorHAnsi" w:hAnsi="Century Gothic" w:cs="Arial"/>
          <w:b/>
          <w:bCs/>
          <w:sz w:val="22"/>
          <w:szCs w:val="22"/>
        </w:rPr>
      </w:pPr>
      <w:r w:rsidRPr="009A5753">
        <w:rPr>
          <w:rFonts w:ascii="Century Gothic" w:eastAsiaTheme="minorHAnsi" w:hAnsi="Century Gothic" w:cs="Arial"/>
          <w:b/>
          <w:bCs/>
          <w:sz w:val="22"/>
          <w:szCs w:val="22"/>
        </w:rPr>
        <w:t>Le Conseil Municipal, après en avoir délibéré, à l’unanimité de ses membres</w:t>
      </w:r>
      <w:r w:rsidR="002921CE">
        <w:rPr>
          <w:rFonts w:ascii="Century Gothic" w:eastAsiaTheme="minorHAnsi" w:hAnsi="Century Gothic" w:cs="Arial"/>
          <w:b/>
          <w:bCs/>
          <w:sz w:val="22"/>
          <w:szCs w:val="22"/>
        </w:rPr>
        <w:t>,</w:t>
      </w:r>
    </w:p>
    <w:p w14:paraId="55A33F6B" w14:textId="77777777" w:rsidR="002921CE" w:rsidRPr="009A5753" w:rsidRDefault="002921CE" w:rsidP="005C7194">
      <w:pPr>
        <w:spacing w:after="0" w:line="240" w:lineRule="auto"/>
        <w:ind w:left="708"/>
        <w:jc w:val="both"/>
        <w:rPr>
          <w:rFonts w:ascii="Century Gothic" w:eastAsiaTheme="minorHAnsi" w:hAnsi="Century Gothic" w:cs="Arial"/>
          <w:b/>
          <w:bCs/>
          <w:sz w:val="22"/>
          <w:szCs w:val="22"/>
        </w:rPr>
      </w:pPr>
    </w:p>
    <w:p w14:paraId="62048A4D" w14:textId="068D0919" w:rsidR="00D4457D" w:rsidRPr="00324480" w:rsidRDefault="00D4457D" w:rsidP="00D4457D">
      <w:pPr>
        <w:widowControl/>
        <w:numPr>
          <w:ilvl w:val="0"/>
          <w:numId w:val="17"/>
        </w:numPr>
        <w:tabs>
          <w:tab w:val="left" w:pos="360"/>
        </w:tabs>
        <w:suppressAutoHyphens w:val="0"/>
        <w:autoSpaceDE w:val="0"/>
        <w:adjustRightInd w:val="0"/>
        <w:spacing w:after="0" w:line="240" w:lineRule="auto"/>
        <w:contextualSpacing/>
        <w:jc w:val="both"/>
        <w:textAlignment w:val="auto"/>
        <w:rPr>
          <w:rFonts w:ascii="Century Gothic" w:hAnsi="Century Gothic" w:cs="Arial"/>
          <w:sz w:val="22"/>
          <w:szCs w:val="22"/>
        </w:rPr>
      </w:pPr>
      <w:r w:rsidRPr="00D4457D">
        <w:rPr>
          <w:rFonts w:ascii="Century Gothic" w:eastAsiaTheme="minorHAnsi" w:hAnsi="Century Gothic" w:cs="Arial"/>
          <w:b/>
          <w:sz w:val="22"/>
          <w:szCs w:val="22"/>
        </w:rPr>
        <w:t>DECIDE</w:t>
      </w:r>
      <w:r w:rsidRPr="00D4457D">
        <w:rPr>
          <w:rFonts w:ascii="Century Gothic" w:eastAsiaTheme="minorHAnsi" w:hAnsi="Century Gothic" w:cs="Arial"/>
          <w:sz w:val="22"/>
          <w:szCs w:val="22"/>
        </w:rPr>
        <w:t xml:space="preserve"> d’attribuer les autres subventions telles que proposées</w:t>
      </w:r>
      <w:r>
        <w:rPr>
          <w:rFonts w:ascii="Century Gothic" w:eastAsiaTheme="minorHAnsi" w:hAnsi="Century Gothic" w:cs="Arial"/>
          <w:sz w:val="22"/>
          <w:szCs w:val="22"/>
        </w:rPr>
        <w:t>.</w:t>
      </w:r>
    </w:p>
    <w:p w14:paraId="6BA2A799" w14:textId="77777777" w:rsidR="00324480" w:rsidRPr="00324480" w:rsidRDefault="00324480" w:rsidP="00324480">
      <w:pPr>
        <w:widowControl/>
        <w:tabs>
          <w:tab w:val="left" w:pos="360"/>
        </w:tabs>
        <w:suppressAutoHyphens w:val="0"/>
        <w:autoSpaceDE w:val="0"/>
        <w:adjustRightInd w:val="0"/>
        <w:spacing w:after="0" w:line="240" w:lineRule="auto"/>
        <w:ind w:left="720"/>
        <w:contextualSpacing/>
        <w:jc w:val="both"/>
        <w:textAlignment w:val="auto"/>
        <w:rPr>
          <w:rFonts w:ascii="Century Gothic" w:hAnsi="Century Gothic" w:cs="Arial"/>
          <w:sz w:val="22"/>
          <w:szCs w:val="22"/>
        </w:rPr>
      </w:pPr>
    </w:p>
    <w:p w14:paraId="123E28FD" w14:textId="56089A69" w:rsidR="00324480" w:rsidRPr="00080DEF" w:rsidRDefault="00324480" w:rsidP="00324480">
      <w:pPr>
        <w:pBdr>
          <w:top w:val="single" w:sz="4" w:space="1" w:color="auto"/>
          <w:left w:val="single" w:sz="4" w:space="4" w:color="auto"/>
          <w:bottom w:val="single" w:sz="4" w:space="2" w:color="auto"/>
          <w:right w:val="single" w:sz="4" w:space="6" w:color="auto"/>
        </w:pBdr>
        <w:ind w:left="0"/>
        <w:jc w:val="both"/>
        <w:rPr>
          <w:rFonts w:ascii="Century Gothic" w:hAnsi="Century Gothic" w:cs="Arial"/>
          <w:b/>
          <w:bCs/>
          <w:sz w:val="22"/>
          <w:szCs w:val="22"/>
        </w:rPr>
      </w:pPr>
      <w:r>
        <w:rPr>
          <w:rFonts w:ascii="Century Gothic" w:hAnsi="Century Gothic" w:cs="Arial"/>
          <w:b/>
          <w:bCs/>
          <w:sz w:val="22"/>
          <w:szCs w:val="22"/>
        </w:rPr>
        <w:t>2023–15-</w:t>
      </w:r>
      <w:r w:rsidRPr="00080DEF">
        <w:rPr>
          <w:rFonts w:ascii="Century Gothic" w:hAnsi="Century Gothic" w:cs="Arial"/>
          <w:b/>
          <w:bCs/>
          <w:sz w:val="22"/>
          <w:szCs w:val="22"/>
        </w:rPr>
        <w:t>FINANCES – M57 - AUTORISATION AU MAIRE DE PROCEDER A DES MOUVEMENTS DE CREDITS</w:t>
      </w:r>
    </w:p>
    <w:p w14:paraId="692D63D0" w14:textId="77777777" w:rsidR="00324480" w:rsidRPr="00324480" w:rsidRDefault="00324480" w:rsidP="00324480">
      <w:pPr>
        <w:spacing w:after="200" w:line="276" w:lineRule="auto"/>
        <w:ind w:left="0"/>
        <w:jc w:val="both"/>
        <w:rPr>
          <w:rFonts w:ascii="Century Gothic" w:hAnsi="Century Gothic" w:cs="Arial"/>
          <w:i/>
          <w:iCs/>
          <w:sz w:val="22"/>
          <w:szCs w:val="22"/>
          <w:u w:val="single"/>
        </w:rPr>
      </w:pPr>
      <w:r w:rsidRPr="00324480">
        <w:rPr>
          <w:rFonts w:ascii="Century Gothic" w:hAnsi="Century Gothic" w:cs="Arial"/>
          <w:i/>
          <w:iCs/>
          <w:sz w:val="22"/>
          <w:szCs w:val="22"/>
          <w:u w:val="single"/>
        </w:rPr>
        <w:t>Rapporteur : Isabelle DUGUA, Maire</w:t>
      </w:r>
    </w:p>
    <w:p w14:paraId="770D6787" w14:textId="77777777" w:rsidR="00324480" w:rsidRPr="00324480" w:rsidRDefault="00324480" w:rsidP="00324480">
      <w:pPr>
        <w:spacing w:after="200" w:line="276" w:lineRule="auto"/>
        <w:ind w:left="0"/>
        <w:jc w:val="both"/>
        <w:rPr>
          <w:rFonts w:ascii="Century Gothic" w:hAnsi="Century Gothic" w:cs="Arial"/>
          <w:sz w:val="22"/>
          <w:szCs w:val="22"/>
        </w:rPr>
      </w:pPr>
      <w:r w:rsidRPr="00324480">
        <w:rPr>
          <w:rFonts w:ascii="Century Gothic" w:hAnsi="Century Gothic" w:cs="Arial"/>
          <w:sz w:val="22"/>
          <w:szCs w:val="22"/>
        </w:rPr>
        <w:t>Le référentiel M57 étend à toutes les collectivités territoriales les règles budgétaires assouplies dont bénéficient déjà les Régions offrant une plus grande marge de manœuvre et souplesse budgétaire aux gestionnaires et notamment en matière de fongibilité des crédits,</w:t>
      </w:r>
    </w:p>
    <w:p w14:paraId="62AD7FFC" w14:textId="03CE5AC7" w:rsidR="00324480" w:rsidRDefault="00324480" w:rsidP="00324480">
      <w:pPr>
        <w:spacing w:after="200" w:line="276" w:lineRule="auto"/>
        <w:ind w:left="0"/>
        <w:jc w:val="both"/>
        <w:rPr>
          <w:rFonts w:ascii="Century Gothic" w:hAnsi="Century Gothic" w:cs="Arial"/>
          <w:sz w:val="22"/>
          <w:szCs w:val="22"/>
        </w:rPr>
      </w:pPr>
      <w:r w:rsidRPr="00324480">
        <w:rPr>
          <w:rFonts w:ascii="Century Gothic" w:hAnsi="Century Gothic" w:cs="Arial"/>
          <w:sz w:val="22"/>
          <w:szCs w:val="22"/>
        </w:rPr>
        <w:t>Vu l'article L.2121-29 du Code Général des Collectivités Territoriales, l'article 242 de la loi n</w:t>
      </w:r>
      <w:r w:rsidR="00F07308">
        <w:rPr>
          <w:rFonts w:ascii="Century Gothic" w:hAnsi="Century Gothic" w:cs="Arial"/>
          <w:sz w:val="22"/>
          <w:szCs w:val="22"/>
        </w:rPr>
        <w:t>°</w:t>
      </w:r>
      <w:r w:rsidRPr="00324480">
        <w:rPr>
          <w:rFonts w:ascii="Century Gothic" w:hAnsi="Century Gothic" w:cs="Arial"/>
          <w:sz w:val="22"/>
          <w:szCs w:val="22"/>
        </w:rPr>
        <w:t xml:space="preserve"> 2018-1317 du 28 décembre 2018 de finances pour 2019 et l'arrêté interministériel du ministre de la Cohésion des territoires et des relations avec les collectivités territoriales et du ministre de l’Action et des comptes publics du 20 décembre 2018 relatif à l'instruction budgétaire et comptable M57 applicable aux collectivités territoriales uniques,</w:t>
      </w:r>
    </w:p>
    <w:p w14:paraId="662D8A4B" w14:textId="77777777" w:rsidR="00324480" w:rsidRPr="00324480" w:rsidRDefault="00324480" w:rsidP="00324480">
      <w:pPr>
        <w:spacing w:after="200" w:line="276" w:lineRule="auto"/>
        <w:ind w:left="0"/>
        <w:jc w:val="both"/>
        <w:rPr>
          <w:rFonts w:ascii="Century Gothic" w:hAnsi="Century Gothic" w:cs="Arial"/>
          <w:sz w:val="22"/>
          <w:szCs w:val="22"/>
        </w:rPr>
      </w:pPr>
      <w:r w:rsidRPr="00324480">
        <w:rPr>
          <w:rFonts w:ascii="Century Gothic" w:hAnsi="Century Gothic" w:cs="Arial"/>
          <w:sz w:val="22"/>
          <w:szCs w:val="22"/>
        </w:rPr>
        <w:t>Considérant que la Collectivité a adopté par la délibération du Conseil Municipal en date du 31 août 2022 la nomenclature M57 à compter du 1er janvier 2023 et que cette norme comptable s'appliquera à tous les budgets de la commune,</w:t>
      </w:r>
    </w:p>
    <w:p w14:paraId="7C1F551B" w14:textId="1B5380B9" w:rsidR="00324480" w:rsidRPr="00324480" w:rsidRDefault="00324480" w:rsidP="00324480">
      <w:pPr>
        <w:spacing w:after="200" w:line="276" w:lineRule="auto"/>
        <w:ind w:left="0"/>
        <w:jc w:val="both"/>
        <w:rPr>
          <w:rFonts w:ascii="Century Gothic" w:hAnsi="Century Gothic" w:cs="Arial"/>
          <w:sz w:val="22"/>
          <w:szCs w:val="22"/>
        </w:rPr>
      </w:pPr>
      <w:r w:rsidRPr="00324480">
        <w:rPr>
          <w:rFonts w:ascii="Century Gothic" w:hAnsi="Century Gothic" w:cs="Arial"/>
          <w:sz w:val="22"/>
          <w:szCs w:val="22"/>
        </w:rPr>
        <w:t>Vu l'article L.5217-10-6 du CGCT,</w:t>
      </w:r>
      <w:r w:rsidR="00F07308">
        <w:rPr>
          <w:rFonts w:ascii="Century Gothic" w:hAnsi="Century Gothic" w:cs="Arial"/>
          <w:sz w:val="22"/>
          <w:szCs w:val="22"/>
        </w:rPr>
        <w:t xml:space="preserve"> précisant :</w:t>
      </w:r>
      <w:r w:rsidRPr="00324480">
        <w:rPr>
          <w:rFonts w:ascii="Century Gothic" w:hAnsi="Century Gothic" w:cs="Arial"/>
          <w:sz w:val="22"/>
          <w:szCs w:val="22"/>
        </w:rPr>
        <w:t xml:space="preserve"> « dans une limite fixée à l'occasion du vote du Budget et ne pouvant dépasser 7,5 % des dépenses réelles de chacune des sections, l'assemblée délibérante peut déléguer la possibilité de procéder à des mouvements de crédits de chapitre à chapitre, à l'exclusion des crédits relatifs aux dépenses de personnel. Dans ce cas, l'assemblée délibérante est informée de ces mouvements de crédits lors de sa plus proche séance »</w:t>
      </w:r>
    </w:p>
    <w:p w14:paraId="5910E24C" w14:textId="77777777" w:rsidR="00324480" w:rsidRPr="00324480" w:rsidRDefault="00324480" w:rsidP="00324480">
      <w:pPr>
        <w:spacing w:after="200" w:line="276" w:lineRule="auto"/>
        <w:ind w:left="0"/>
        <w:jc w:val="both"/>
        <w:rPr>
          <w:rFonts w:ascii="Century Gothic" w:hAnsi="Century Gothic" w:cs="Arial"/>
          <w:sz w:val="22"/>
          <w:szCs w:val="22"/>
        </w:rPr>
      </w:pPr>
      <w:r w:rsidRPr="00324480">
        <w:rPr>
          <w:rFonts w:ascii="Century Gothic" w:hAnsi="Century Gothic" w:cs="Arial"/>
          <w:sz w:val="22"/>
          <w:szCs w:val="22"/>
        </w:rPr>
        <w:t>Ces demandes seront centralisées et traitées uniquement dans ce contexte d’urgence.</w:t>
      </w:r>
    </w:p>
    <w:p w14:paraId="7E7C07D8" w14:textId="5A04762B" w:rsidR="00324480" w:rsidRDefault="00324480" w:rsidP="00324480">
      <w:pPr>
        <w:spacing w:after="200" w:line="276" w:lineRule="auto"/>
        <w:ind w:left="0"/>
        <w:jc w:val="both"/>
        <w:rPr>
          <w:rFonts w:ascii="Century Gothic" w:hAnsi="Century Gothic" w:cs="Arial"/>
          <w:sz w:val="22"/>
          <w:szCs w:val="22"/>
        </w:rPr>
      </w:pPr>
      <w:r w:rsidRPr="00324480">
        <w:rPr>
          <w:rFonts w:ascii="Century Gothic" w:hAnsi="Century Gothic" w:cs="Arial"/>
          <w:sz w:val="22"/>
          <w:szCs w:val="22"/>
        </w:rPr>
        <w:t>Il est également rappelé que la commune des Roches de Condrieu a fait le choix de voter son budget au niveau du chapitre.</w:t>
      </w:r>
    </w:p>
    <w:p w14:paraId="78362483" w14:textId="5023AE13" w:rsidR="00324480" w:rsidRDefault="00324480" w:rsidP="00324480">
      <w:pPr>
        <w:spacing w:after="200" w:line="276" w:lineRule="auto"/>
        <w:ind w:left="0"/>
        <w:jc w:val="both"/>
        <w:rPr>
          <w:rFonts w:ascii="Century Gothic" w:hAnsi="Century Gothic" w:cs="Arial"/>
          <w:sz w:val="22"/>
          <w:szCs w:val="22"/>
        </w:rPr>
      </w:pPr>
    </w:p>
    <w:p w14:paraId="03D9EBBE" w14:textId="5A358D85" w:rsidR="00324480" w:rsidRDefault="00324480" w:rsidP="00324480">
      <w:pPr>
        <w:spacing w:after="200" w:line="276" w:lineRule="auto"/>
        <w:ind w:left="0"/>
        <w:jc w:val="both"/>
        <w:rPr>
          <w:rFonts w:ascii="Century Gothic" w:hAnsi="Century Gothic" w:cs="Arial"/>
          <w:sz w:val="22"/>
          <w:szCs w:val="22"/>
        </w:rPr>
      </w:pPr>
    </w:p>
    <w:p w14:paraId="67BEE0CF" w14:textId="77777777" w:rsidR="00324480" w:rsidRPr="000E1F3A" w:rsidRDefault="00324480" w:rsidP="00324480">
      <w:pPr>
        <w:spacing w:after="200" w:line="276" w:lineRule="auto"/>
        <w:ind w:left="0"/>
        <w:jc w:val="both"/>
        <w:rPr>
          <w:rFonts w:ascii="Century Gothic" w:hAnsi="Century Gothic" w:cs="Arial"/>
          <w:b/>
          <w:bCs/>
          <w:sz w:val="22"/>
          <w:szCs w:val="22"/>
        </w:rPr>
      </w:pPr>
      <w:bookmarkStart w:id="9" w:name="_Hlk131084639"/>
      <w:r w:rsidRPr="000E1F3A">
        <w:rPr>
          <w:rFonts w:ascii="Century Gothic" w:hAnsi="Century Gothic" w:cs="Arial"/>
          <w:b/>
          <w:bCs/>
          <w:sz w:val="22"/>
          <w:szCs w:val="22"/>
        </w:rPr>
        <w:t>Le Conseil Municipal, après en avoir délibéré, à l’unanimité de ses membres :</w:t>
      </w:r>
    </w:p>
    <w:p w14:paraId="139DE77C" w14:textId="6EF76A8E" w:rsidR="00324480" w:rsidRPr="00A2509A" w:rsidRDefault="00324480" w:rsidP="00324480">
      <w:pPr>
        <w:pStyle w:val="Paragraphedeliste"/>
        <w:numPr>
          <w:ilvl w:val="0"/>
          <w:numId w:val="17"/>
        </w:numPr>
        <w:spacing w:after="200" w:line="276" w:lineRule="auto"/>
        <w:jc w:val="both"/>
        <w:rPr>
          <w:rFonts w:ascii="Century Gothic" w:hAnsi="Century Gothic" w:cs="Arial"/>
          <w:color w:val="auto"/>
          <w:sz w:val="22"/>
          <w:szCs w:val="22"/>
        </w:rPr>
      </w:pPr>
      <w:r w:rsidRPr="00A2509A">
        <w:rPr>
          <w:rFonts w:ascii="Century Gothic" w:hAnsi="Century Gothic" w:cs="Arial"/>
          <w:b/>
          <w:bCs/>
          <w:color w:val="auto"/>
          <w:sz w:val="22"/>
          <w:szCs w:val="22"/>
        </w:rPr>
        <w:t xml:space="preserve">AUTORISE </w:t>
      </w:r>
      <w:r w:rsidRPr="00A2509A">
        <w:rPr>
          <w:rFonts w:ascii="Century Gothic" w:hAnsi="Century Gothic" w:cs="Arial"/>
          <w:color w:val="auto"/>
          <w:sz w:val="22"/>
          <w:szCs w:val="22"/>
        </w:rPr>
        <w:t>Madame la Maire à procéder à des virements de crédits de chapitre à chapitre, à l'exclusion des crédits relatifs aux dépenses de personnel, dans la limite de 7,5% des dépenses réelles de chaque section.</w:t>
      </w:r>
    </w:p>
    <w:p w14:paraId="24BFC226" w14:textId="77777777" w:rsidR="000E1F3A" w:rsidRPr="00324480" w:rsidRDefault="000E1F3A" w:rsidP="000E1F3A">
      <w:pPr>
        <w:pStyle w:val="Paragraphedeliste"/>
        <w:spacing w:after="200" w:line="276" w:lineRule="auto"/>
        <w:jc w:val="both"/>
        <w:rPr>
          <w:rFonts w:ascii="Century Gothic" w:hAnsi="Century Gothic" w:cs="Arial"/>
          <w:sz w:val="22"/>
          <w:szCs w:val="22"/>
        </w:rPr>
      </w:pPr>
    </w:p>
    <w:p w14:paraId="2E6BEA3F" w14:textId="1E48EEA1" w:rsidR="002028B3" w:rsidRPr="000E1F3A" w:rsidRDefault="002028B3" w:rsidP="002028B3">
      <w:pPr>
        <w:widowControl/>
        <w:ind w:left="0"/>
        <w:rPr>
          <w:rFonts w:ascii="Century Gothic" w:hAnsi="Century Gothic"/>
          <w:b/>
          <w:bCs/>
          <w:sz w:val="22"/>
          <w:szCs w:val="22"/>
          <w:u w:val="single"/>
        </w:rPr>
      </w:pPr>
      <w:r w:rsidRPr="000E1F3A">
        <w:rPr>
          <w:rFonts w:ascii="Century Gothic" w:hAnsi="Century Gothic"/>
          <w:b/>
          <w:bCs/>
          <w:sz w:val="22"/>
          <w:szCs w:val="22"/>
          <w:u w:val="single"/>
        </w:rPr>
        <w:t>Information du Maire avant le vote du budget</w:t>
      </w:r>
    </w:p>
    <w:p w14:paraId="738126D9" w14:textId="77777777" w:rsidR="002028B3" w:rsidRPr="000E1F3A" w:rsidRDefault="002028B3" w:rsidP="002028B3">
      <w:pPr>
        <w:widowControl/>
        <w:ind w:left="0"/>
        <w:rPr>
          <w:rFonts w:ascii="Century Gothic" w:hAnsi="Century Gothic"/>
          <w:i/>
          <w:iCs/>
          <w:sz w:val="22"/>
          <w:szCs w:val="22"/>
          <w:u w:val="single"/>
        </w:rPr>
      </w:pPr>
      <w:r w:rsidRPr="000E1F3A">
        <w:rPr>
          <w:rFonts w:ascii="Century Gothic" w:hAnsi="Century Gothic"/>
          <w:i/>
          <w:iCs/>
          <w:sz w:val="22"/>
          <w:szCs w:val="22"/>
          <w:u w:val="single"/>
        </w:rPr>
        <w:t>Rapporteur : La Maire, Isabelle DUGUA</w:t>
      </w:r>
    </w:p>
    <w:p w14:paraId="1B86032A" w14:textId="77777777" w:rsidR="002028B3" w:rsidRPr="002028B3" w:rsidRDefault="002028B3" w:rsidP="002028B3">
      <w:pPr>
        <w:widowControl/>
        <w:ind w:left="0"/>
        <w:rPr>
          <w:rFonts w:ascii="Century Gothic" w:hAnsi="Century Gothic"/>
          <w:sz w:val="22"/>
          <w:szCs w:val="22"/>
        </w:rPr>
      </w:pPr>
      <w:r w:rsidRPr="002028B3">
        <w:rPr>
          <w:rFonts w:ascii="Century Gothic" w:hAnsi="Century Gothic"/>
          <w:sz w:val="22"/>
          <w:szCs w:val="22"/>
        </w:rPr>
        <w:t>L’obligation introduite par la loi Engagement et Proximité (article 93 de la loi n°2019-1461 du 27 décembre 2019) impose la présentation d’un état annuel avant l'examen du budget de la commune des indemnités que reçoivent les élus locaux au titre de tout mandat et de toutes fonctions exercées au sein :</w:t>
      </w:r>
    </w:p>
    <w:p w14:paraId="7F34155B" w14:textId="77777777" w:rsidR="002028B3" w:rsidRPr="002028B3" w:rsidRDefault="002028B3" w:rsidP="002028B3">
      <w:pPr>
        <w:widowControl/>
        <w:ind w:left="0"/>
        <w:rPr>
          <w:rFonts w:ascii="Century Gothic" w:hAnsi="Century Gothic"/>
          <w:sz w:val="22"/>
          <w:szCs w:val="22"/>
        </w:rPr>
      </w:pPr>
      <w:r w:rsidRPr="002028B3">
        <w:rPr>
          <w:rFonts w:ascii="Century Gothic" w:hAnsi="Century Gothic"/>
          <w:sz w:val="22"/>
          <w:szCs w:val="22"/>
        </w:rPr>
        <w:t>-</w:t>
      </w:r>
      <w:r w:rsidRPr="002028B3">
        <w:rPr>
          <w:rFonts w:ascii="Century Gothic" w:hAnsi="Century Gothic"/>
          <w:sz w:val="22"/>
          <w:szCs w:val="22"/>
        </w:rPr>
        <w:tab/>
        <w:t>en tant qu'élu en leur sein,</w:t>
      </w:r>
    </w:p>
    <w:p w14:paraId="0C243F9E" w14:textId="77777777" w:rsidR="002028B3" w:rsidRPr="002028B3" w:rsidRDefault="002028B3" w:rsidP="002028B3">
      <w:pPr>
        <w:widowControl/>
        <w:ind w:left="0"/>
        <w:rPr>
          <w:rFonts w:ascii="Century Gothic" w:hAnsi="Century Gothic"/>
          <w:sz w:val="22"/>
          <w:szCs w:val="22"/>
        </w:rPr>
      </w:pPr>
      <w:r w:rsidRPr="002028B3">
        <w:rPr>
          <w:rFonts w:ascii="Century Gothic" w:hAnsi="Century Gothic"/>
          <w:sz w:val="22"/>
          <w:szCs w:val="22"/>
        </w:rPr>
        <w:t>-</w:t>
      </w:r>
      <w:r w:rsidRPr="002028B3">
        <w:rPr>
          <w:rFonts w:ascii="Century Gothic" w:hAnsi="Century Gothic"/>
          <w:sz w:val="22"/>
          <w:szCs w:val="22"/>
        </w:rPr>
        <w:tab/>
        <w:t>au sein de tout syndicat mixte ou pôle métropolitain,</w:t>
      </w:r>
    </w:p>
    <w:p w14:paraId="65A9581A" w14:textId="77777777" w:rsidR="002028B3" w:rsidRPr="002028B3" w:rsidRDefault="002028B3" w:rsidP="002028B3">
      <w:pPr>
        <w:widowControl/>
        <w:ind w:left="0"/>
        <w:rPr>
          <w:rFonts w:ascii="Century Gothic" w:hAnsi="Century Gothic"/>
          <w:sz w:val="22"/>
          <w:szCs w:val="22"/>
        </w:rPr>
      </w:pPr>
      <w:r w:rsidRPr="002028B3">
        <w:rPr>
          <w:rFonts w:ascii="Century Gothic" w:hAnsi="Century Gothic"/>
          <w:sz w:val="22"/>
          <w:szCs w:val="22"/>
        </w:rPr>
        <w:t>-</w:t>
      </w:r>
      <w:r w:rsidRPr="002028B3">
        <w:rPr>
          <w:rFonts w:ascii="Century Gothic" w:hAnsi="Century Gothic"/>
          <w:sz w:val="22"/>
          <w:szCs w:val="22"/>
        </w:rPr>
        <w:tab/>
        <w:t>au sein de toute société d'économie mixte/société publique locale,</w:t>
      </w:r>
    </w:p>
    <w:p w14:paraId="2CA5D721" w14:textId="77777777" w:rsidR="002028B3" w:rsidRPr="002028B3" w:rsidRDefault="002028B3" w:rsidP="002028B3">
      <w:pPr>
        <w:widowControl/>
        <w:ind w:left="0"/>
        <w:rPr>
          <w:rFonts w:ascii="Century Gothic" w:hAnsi="Century Gothic"/>
          <w:sz w:val="22"/>
          <w:szCs w:val="22"/>
        </w:rPr>
      </w:pPr>
      <w:r w:rsidRPr="002028B3">
        <w:rPr>
          <w:rFonts w:ascii="Century Gothic" w:hAnsi="Century Gothic"/>
          <w:sz w:val="22"/>
          <w:szCs w:val="22"/>
        </w:rPr>
        <w:t>Cet état est communiqué chaque année aux conseillers municipaux (article L. 2123-24-1-1 du CGCT).</w:t>
      </w:r>
    </w:p>
    <w:p w14:paraId="713AE63A" w14:textId="77777777" w:rsidR="002028B3" w:rsidRPr="002028B3" w:rsidRDefault="002028B3" w:rsidP="002028B3">
      <w:pPr>
        <w:widowControl/>
        <w:ind w:left="0"/>
        <w:rPr>
          <w:rFonts w:ascii="Century Gothic" w:hAnsi="Century Gothic"/>
          <w:sz w:val="22"/>
          <w:szCs w:val="22"/>
        </w:rPr>
      </w:pPr>
      <w:r w:rsidRPr="002028B3">
        <w:rPr>
          <w:rFonts w:ascii="Century Gothic" w:hAnsi="Century Gothic"/>
          <w:sz w:val="22"/>
          <w:szCs w:val="22"/>
        </w:rPr>
        <w:t>Les montants doivent être exprimés en euros et en brut, par élu et par mandat/fonction.</w:t>
      </w:r>
    </w:p>
    <w:p w14:paraId="7B9F25B8" w14:textId="77777777" w:rsidR="002028B3" w:rsidRPr="002028B3" w:rsidRDefault="002028B3" w:rsidP="002028B3">
      <w:pPr>
        <w:widowControl/>
        <w:ind w:left="0"/>
        <w:rPr>
          <w:rFonts w:ascii="Century Gothic" w:hAnsi="Century Gothic"/>
          <w:sz w:val="22"/>
          <w:szCs w:val="22"/>
        </w:rPr>
      </w:pPr>
      <w:r w:rsidRPr="002028B3">
        <w:rPr>
          <w:rFonts w:ascii="Century Gothic" w:hAnsi="Century Gothic"/>
          <w:sz w:val="22"/>
          <w:szCs w:val="22"/>
        </w:rPr>
        <w:t>L’état annuel n’étant pas un document qui fait grief, il ne relève pas des actes soumis à l'obligation de transmission dans le cadre du contrôle de légalité.</w:t>
      </w:r>
    </w:p>
    <w:p w14:paraId="2376FE5B" w14:textId="77777777" w:rsidR="002028B3" w:rsidRPr="002028B3" w:rsidRDefault="002028B3" w:rsidP="002028B3">
      <w:pPr>
        <w:widowControl/>
        <w:ind w:left="0"/>
        <w:rPr>
          <w:rFonts w:ascii="Century Gothic" w:hAnsi="Century Gothic"/>
          <w:sz w:val="22"/>
          <w:szCs w:val="22"/>
        </w:rPr>
      </w:pPr>
      <w:r w:rsidRPr="002028B3">
        <w:rPr>
          <w:rFonts w:ascii="Century Gothic" w:hAnsi="Century Gothic"/>
          <w:sz w:val="22"/>
          <w:szCs w:val="22"/>
        </w:rPr>
        <w:t>Quelques observations concernant cet état :</w:t>
      </w:r>
    </w:p>
    <w:p w14:paraId="27089BF0" w14:textId="77777777" w:rsidR="002028B3" w:rsidRPr="002028B3" w:rsidRDefault="002028B3" w:rsidP="002028B3">
      <w:pPr>
        <w:widowControl/>
        <w:ind w:left="0"/>
        <w:rPr>
          <w:rFonts w:ascii="Century Gothic" w:hAnsi="Century Gothic"/>
          <w:sz w:val="22"/>
          <w:szCs w:val="22"/>
        </w:rPr>
      </w:pPr>
      <w:r w:rsidRPr="002028B3">
        <w:rPr>
          <w:rFonts w:ascii="Century Gothic" w:hAnsi="Century Gothic"/>
          <w:sz w:val="22"/>
          <w:szCs w:val="22"/>
        </w:rPr>
        <w:t>- il mentionne les sommes effectivement perçues sur l'année ;</w:t>
      </w:r>
    </w:p>
    <w:p w14:paraId="1053067B" w14:textId="77777777" w:rsidR="002028B3" w:rsidRPr="002028B3" w:rsidRDefault="002028B3" w:rsidP="002028B3">
      <w:pPr>
        <w:widowControl/>
        <w:ind w:left="0"/>
        <w:rPr>
          <w:rFonts w:ascii="Century Gothic" w:hAnsi="Century Gothic"/>
          <w:sz w:val="22"/>
          <w:szCs w:val="22"/>
        </w:rPr>
      </w:pPr>
      <w:r w:rsidRPr="002028B3">
        <w:rPr>
          <w:rFonts w:ascii="Century Gothic" w:hAnsi="Century Gothic"/>
          <w:sz w:val="22"/>
          <w:szCs w:val="22"/>
        </w:rPr>
        <w:t>- il distingue ces sommes par nature : indemnités de fonction, remboursements de frais ;</w:t>
      </w:r>
    </w:p>
    <w:p w14:paraId="21983971" w14:textId="2160A08A" w:rsidR="00697C10" w:rsidRDefault="002028B3" w:rsidP="002028B3">
      <w:pPr>
        <w:widowControl/>
        <w:ind w:left="0"/>
        <w:rPr>
          <w:rFonts w:ascii="Century Gothic" w:hAnsi="Century Gothic"/>
          <w:sz w:val="22"/>
          <w:szCs w:val="22"/>
        </w:rPr>
      </w:pPr>
      <w:r w:rsidRPr="002028B3">
        <w:rPr>
          <w:rFonts w:ascii="Century Gothic" w:hAnsi="Century Gothic"/>
          <w:sz w:val="22"/>
          <w:szCs w:val="22"/>
        </w:rPr>
        <w:t>- les montants qui y figurent sont exprimés en euros et en brut.</w:t>
      </w:r>
    </w:p>
    <w:p w14:paraId="12FBA401" w14:textId="2DC60146" w:rsidR="002028B3" w:rsidRDefault="002028B3" w:rsidP="002028B3">
      <w:pPr>
        <w:widowControl/>
        <w:ind w:left="0"/>
        <w:rPr>
          <w:rFonts w:ascii="Century Gothic" w:hAnsi="Century Gothic"/>
          <w:sz w:val="22"/>
          <w:szCs w:val="22"/>
        </w:rPr>
      </w:pPr>
    </w:p>
    <w:p w14:paraId="38630A81" w14:textId="18ECE899" w:rsidR="000E1F3A" w:rsidRPr="000E1F3A" w:rsidRDefault="000E1F3A" w:rsidP="000E1F3A">
      <w:pPr>
        <w:pBdr>
          <w:top w:val="single" w:sz="4" w:space="1" w:color="auto"/>
          <w:left w:val="single" w:sz="4" w:space="4" w:color="auto"/>
          <w:bottom w:val="single" w:sz="4" w:space="2" w:color="auto"/>
          <w:right w:val="single" w:sz="4" w:space="6" w:color="auto"/>
        </w:pBdr>
        <w:ind w:left="0"/>
        <w:jc w:val="both"/>
        <w:rPr>
          <w:rFonts w:ascii="Century Gothic" w:hAnsi="Century Gothic" w:cs="Arial"/>
          <w:b/>
          <w:bCs/>
          <w:sz w:val="22"/>
          <w:szCs w:val="22"/>
        </w:rPr>
      </w:pPr>
      <w:bookmarkStart w:id="10" w:name="_Hlk131085201"/>
      <w:r>
        <w:rPr>
          <w:rFonts w:ascii="Century Gothic" w:hAnsi="Century Gothic" w:cs="Arial"/>
          <w:b/>
          <w:bCs/>
          <w:sz w:val="22"/>
          <w:szCs w:val="22"/>
        </w:rPr>
        <w:t xml:space="preserve">2023 – 16 - </w:t>
      </w:r>
      <w:r w:rsidRPr="000E1F3A">
        <w:rPr>
          <w:rFonts w:ascii="Century Gothic" w:hAnsi="Century Gothic" w:cs="Arial"/>
          <w:b/>
          <w:bCs/>
          <w:sz w:val="22"/>
          <w:szCs w:val="22"/>
        </w:rPr>
        <w:t>FINANCES – BUDGET PRIMITIF 2023 – COMMUNE</w:t>
      </w:r>
    </w:p>
    <w:p w14:paraId="13C93DFC" w14:textId="77777777" w:rsidR="000E1F3A" w:rsidRPr="000E1F3A" w:rsidRDefault="000E1F3A" w:rsidP="000E1F3A">
      <w:pPr>
        <w:widowControl/>
        <w:ind w:left="0"/>
        <w:rPr>
          <w:rFonts w:ascii="Century Gothic" w:hAnsi="Century Gothic"/>
          <w:i/>
          <w:iCs/>
          <w:sz w:val="22"/>
          <w:szCs w:val="22"/>
          <w:u w:val="single"/>
        </w:rPr>
      </w:pPr>
      <w:r w:rsidRPr="000E1F3A">
        <w:rPr>
          <w:rFonts w:ascii="Century Gothic" w:hAnsi="Century Gothic"/>
          <w:i/>
          <w:iCs/>
          <w:sz w:val="22"/>
          <w:szCs w:val="22"/>
          <w:u w:val="single"/>
        </w:rPr>
        <w:t>Rapporteur : La Maire, Isabelle DUGUA</w:t>
      </w:r>
    </w:p>
    <w:p w14:paraId="0649F807" w14:textId="3A348DAE" w:rsidR="000E1F3A" w:rsidRPr="000E1F3A" w:rsidRDefault="000E1F3A" w:rsidP="000E1F3A">
      <w:pPr>
        <w:widowControl/>
        <w:ind w:left="0"/>
        <w:rPr>
          <w:rFonts w:ascii="Century Gothic" w:hAnsi="Century Gothic"/>
          <w:sz w:val="22"/>
          <w:szCs w:val="22"/>
        </w:rPr>
      </w:pPr>
      <w:r w:rsidRPr="000E1F3A">
        <w:rPr>
          <w:rFonts w:ascii="Century Gothic" w:hAnsi="Century Gothic"/>
          <w:sz w:val="22"/>
          <w:szCs w:val="22"/>
        </w:rPr>
        <w:t>La section de fonctionnement s’équilibre en dépenses et en recettes à</w:t>
      </w:r>
      <w:r w:rsidR="001E786E">
        <w:rPr>
          <w:rFonts w:ascii="Century Gothic" w:hAnsi="Century Gothic"/>
          <w:sz w:val="22"/>
          <w:szCs w:val="22"/>
        </w:rPr>
        <w:t xml:space="preserve"> </w:t>
      </w:r>
      <w:r w:rsidRPr="000E1F3A">
        <w:rPr>
          <w:rFonts w:ascii="Century Gothic" w:hAnsi="Century Gothic"/>
          <w:b/>
          <w:bCs/>
          <w:sz w:val="22"/>
          <w:szCs w:val="22"/>
        </w:rPr>
        <w:t>2 163 562.00 euros.</w:t>
      </w:r>
    </w:p>
    <w:p w14:paraId="6D8264FE" w14:textId="342DA6BC" w:rsidR="009F12A2" w:rsidRDefault="000E1F3A" w:rsidP="000E1F3A">
      <w:pPr>
        <w:widowControl/>
        <w:ind w:left="0"/>
        <w:rPr>
          <w:rFonts w:ascii="Century Gothic" w:hAnsi="Century Gothic"/>
          <w:b/>
          <w:bCs/>
          <w:sz w:val="22"/>
          <w:szCs w:val="22"/>
        </w:rPr>
      </w:pPr>
      <w:r w:rsidRPr="000E1F3A">
        <w:rPr>
          <w:rFonts w:ascii="Century Gothic" w:hAnsi="Century Gothic"/>
          <w:b/>
          <w:bCs/>
          <w:sz w:val="22"/>
          <w:szCs w:val="22"/>
        </w:rPr>
        <w:t>◊ Fonctionnement recettes</w:t>
      </w:r>
      <w:r w:rsidR="009F12A2">
        <w:rPr>
          <w:rFonts w:ascii="Century Gothic" w:hAnsi="Century Gothic"/>
          <w:b/>
          <w:bCs/>
          <w:sz w:val="22"/>
          <w:szCs w:val="22"/>
        </w:rPr>
        <w:br w:type="page"/>
      </w:r>
    </w:p>
    <w:p w14:paraId="2524822D" w14:textId="04A2C3F4" w:rsidR="000E1F3A" w:rsidRDefault="000E1F3A" w:rsidP="000E1F3A">
      <w:pPr>
        <w:widowControl/>
        <w:ind w:left="0"/>
        <w:rPr>
          <w:rFonts w:ascii="Century Gothic" w:hAnsi="Century Gothic"/>
          <w:b/>
          <w:bCs/>
          <w:sz w:val="22"/>
          <w:szCs w:val="22"/>
        </w:rPr>
      </w:pPr>
    </w:p>
    <w:p w14:paraId="734425AE" w14:textId="653959F5" w:rsidR="000E1F3A" w:rsidRPr="000E1F3A" w:rsidRDefault="000E1F3A" w:rsidP="000E1F3A">
      <w:pPr>
        <w:widowControl/>
        <w:ind w:left="0"/>
        <w:rPr>
          <w:rFonts w:ascii="Century Gothic" w:hAnsi="Century Gothic"/>
          <w:b/>
          <w:bCs/>
          <w:sz w:val="22"/>
          <w:szCs w:val="22"/>
        </w:rPr>
      </w:pPr>
      <w:r w:rsidRPr="000E1F3A">
        <w:rPr>
          <w:noProof/>
        </w:rPr>
        <w:drawing>
          <wp:inline distT="0" distB="0" distL="0" distR="0" wp14:anchorId="3D5481B5" wp14:editId="291D5457">
            <wp:extent cx="5683885" cy="540575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83885" cy="5405755"/>
                    </a:xfrm>
                    <a:prstGeom prst="rect">
                      <a:avLst/>
                    </a:prstGeom>
                    <a:noFill/>
                    <a:ln>
                      <a:noFill/>
                    </a:ln>
                  </pic:spPr>
                </pic:pic>
              </a:graphicData>
            </a:graphic>
          </wp:inline>
        </w:drawing>
      </w:r>
      <w:bookmarkEnd w:id="9"/>
    </w:p>
    <w:p w14:paraId="618A2D5A" w14:textId="77777777" w:rsidR="000E1F3A" w:rsidRPr="00230284" w:rsidRDefault="000E1F3A" w:rsidP="000E1F3A">
      <w:pPr>
        <w:ind w:left="0"/>
        <w:jc w:val="both"/>
        <w:rPr>
          <w:rFonts w:ascii="Century Gothic" w:hAnsi="Century Gothic" w:cs="Arial"/>
          <w:b/>
          <w:bCs/>
        </w:rPr>
      </w:pPr>
      <w:r w:rsidRPr="00230284">
        <w:rPr>
          <w:rFonts w:ascii="Century Gothic" w:hAnsi="Century Gothic" w:cs="Arial"/>
          <w:b/>
          <w:bCs/>
        </w:rPr>
        <w:t>◊ Fonctionnement dépenses</w:t>
      </w:r>
    </w:p>
    <w:p w14:paraId="68833935" w14:textId="322BC6C6" w:rsidR="00A70B55" w:rsidRDefault="000E1F3A" w:rsidP="002028B3">
      <w:pPr>
        <w:widowControl/>
        <w:ind w:left="0"/>
        <w:rPr>
          <w:rFonts w:ascii="Century Gothic" w:hAnsi="Century Gothic"/>
          <w:sz w:val="22"/>
          <w:szCs w:val="22"/>
        </w:rPr>
      </w:pPr>
      <w:r w:rsidRPr="000E1F3A">
        <w:rPr>
          <w:noProof/>
        </w:rPr>
        <w:lastRenderedPageBreak/>
        <w:drawing>
          <wp:inline distT="0" distB="0" distL="0" distR="0" wp14:anchorId="3FEFF83C" wp14:editId="09F25ECE">
            <wp:extent cx="5567045" cy="375602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67045" cy="3756025"/>
                    </a:xfrm>
                    <a:prstGeom prst="rect">
                      <a:avLst/>
                    </a:prstGeom>
                    <a:noFill/>
                    <a:ln>
                      <a:noFill/>
                    </a:ln>
                  </pic:spPr>
                </pic:pic>
              </a:graphicData>
            </a:graphic>
          </wp:inline>
        </w:drawing>
      </w:r>
    </w:p>
    <w:p w14:paraId="4B041B97" w14:textId="6C524880" w:rsidR="000E1F3A" w:rsidRPr="00230284" w:rsidRDefault="000E1F3A" w:rsidP="000E1F3A">
      <w:pPr>
        <w:ind w:left="0"/>
        <w:jc w:val="both"/>
        <w:rPr>
          <w:rFonts w:ascii="Century Gothic" w:hAnsi="Century Gothic" w:cs="Arial"/>
          <w:b/>
        </w:rPr>
      </w:pPr>
      <w:r w:rsidRPr="00230284">
        <w:rPr>
          <w:rFonts w:ascii="Century Gothic" w:hAnsi="Century Gothic" w:cs="Arial"/>
        </w:rPr>
        <w:t xml:space="preserve">La section d’investissement s’équilibre en dépenses et en </w:t>
      </w:r>
      <w:proofErr w:type="spellStart"/>
      <w:r w:rsidRPr="00230284">
        <w:rPr>
          <w:rFonts w:ascii="Century Gothic" w:hAnsi="Century Gothic" w:cs="Arial"/>
        </w:rPr>
        <w:t>recettesà</w:t>
      </w:r>
      <w:proofErr w:type="spellEnd"/>
      <w:r w:rsidRPr="00230284">
        <w:rPr>
          <w:rFonts w:ascii="Century Gothic" w:hAnsi="Century Gothic" w:cs="Arial"/>
        </w:rPr>
        <w:t xml:space="preserve"> </w:t>
      </w:r>
      <w:r w:rsidRPr="00230284">
        <w:rPr>
          <w:rFonts w:ascii="Century Gothic" w:hAnsi="Century Gothic" w:cs="Arial"/>
          <w:b/>
          <w:bCs/>
        </w:rPr>
        <w:t xml:space="preserve">                            </w:t>
      </w:r>
      <w:r w:rsidRPr="00230284">
        <w:rPr>
          <w:rFonts w:ascii="Century Gothic" w:hAnsi="Century Gothic" w:cs="Arial"/>
        </w:rPr>
        <w:t xml:space="preserve">       </w:t>
      </w:r>
      <w:r w:rsidRPr="00230284">
        <w:rPr>
          <w:rFonts w:ascii="Century Gothic" w:hAnsi="Century Gothic" w:cs="Arial"/>
          <w:b/>
        </w:rPr>
        <w:t>1 394 140.00</w:t>
      </w:r>
      <w:r w:rsidRPr="00230284">
        <w:rPr>
          <w:rFonts w:ascii="Century Gothic" w:hAnsi="Century Gothic" w:cs="Arial"/>
        </w:rPr>
        <w:t xml:space="preserve"> </w:t>
      </w:r>
      <w:r w:rsidRPr="00230284">
        <w:rPr>
          <w:rFonts w:ascii="Century Gothic" w:hAnsi="Century Gothic" w:cs="Arial"/>
          <w:b/>
        </w:rPr>
        <w:t>euros.</w:t>
      </w:r>
    </w:p>
    <w:p w14:paraId="4D2F9045" w14:textId="77777777" w:rsidR="000E1F3A" w:rsidRPr="00230284" w:rsidRDefault="000E1F3A" w:rsidP="000E1F3A">
      <w:pPr>
        <w:ind w:left="0"/>
        <w:jc w:val="both"/>
        <w:rPr>
          <w:rFonts w:ascii="Century Gothic" w:hAnsi="Century Gothic" w:cs="Arial"/>
          <w:b/>
        </w:rPr>
      </w:pPr>
      <w:r w:rsidRPr="00230284">
        <w:rPr>
          <w:rFonts w:ascii="Century Gothic" w:hAnsi="Century Gothic" w:cs="Arial"/>
          <w:b/>
          <w:bCs/>
        </w:rPr>
        <w:t>◊ Investissement recettes</w:t>
      </w:r>
    </w:p>
    <w:tbl>
      <w:tblPr>
        <w:tblpPr w:leftFromText="141" w:rightFromText="141" w:vertAnchor="text" w:horzAnchor="margin" w:tblpY="208"/>
        <w:tblW w:w="8646" w:type="dxa"/>
        <w:tblCellMar>
          <w:left w:w="0" w:type="dxa"/>
          <w:right w:w="0" w:type="dxa"/>
        </w:tblCellMar>
        <w:tblLook w:val="0420" w:firstRow="1" w:lastRow="0" w:firstColumn="0" w:lastColumn="0" w:noHBand="0" w:noVBand="1"/>
      </w:tblPr>
      <w:tblGrid>
        <w:gridCol w:w="1984"/>
        <w:gridCol w:w="4678"/>
        <w:gridCol w:w="1984"/>
      </w:tblGrid>
      <w:tr w:rsidR="000E1F3A" w:rsidRPr="000E1F3A" w14:paraId="51312BB0" w14:textId="77777777" w:rsidTr="000E1F3A">
        <w:trPr>
          <w:trHeight w:val="513"/>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729E59" w14:textId="77777777" w:rsidR="000E1F3A" w:rsidRPr="000E1F3A" w:rsidRDefault="000E1F3A" w:rsidP="000E1F3A">
            <w:pPr>
              <w:widowControl/>
              <w:ind w:left="0"/>
              <w:rPr>
                <w:b/>
              </w:rPr>
            </w:pPr>
            <w:bookmarkStart w:id="11" w:name="_Hlk130464164"/>
            <w:r w:rsidRPr="000E1F3A">
              <w:rPr>
                <w:b/>
              </w:rPr>
              <w:t>Chapitre</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317BF2" w14:textId="77777777" w:rsidR="000E1F3A" w:rsidRPr="000E1F3A" w:rsidRDefault="000E1F3A" w:rsidP="000E1F3A">
            <w:pPr>
              <w:widowControl/>
              <w:ind w:left="0"/>
              <w:rPr>
                <w:b/>
              </w:rPr>
            </w:pPr>
            <w:r w:rsidRPr="000E1F3A">
              <w:rPr>
                <w:b/>
              </w:rPr>
              <w:t>Libellé</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6CD4EC" w14:textId="77777777" w:rsidR="000E1F3A" w:rsidRPr="000E1F3A" w:rsidRDefault="000E1F3A" w:rsidP="000E1F3A">
            <w:pPr>
              <w:widowControl/>
              <w:ind w:left="0"/>
              <w:rPr>
                <w:b/>
              </w:rPr>
            </w:pPr>
            <w:r w:rsidRPr="000E1F3A">
              <w:rPr>
                <w:b/>
              </w:rPr>
              <w:t>Montant</w:t>
            </w:r>
          </w:p>
        </w:tc>
      </w:tr>
      <w:tr w:rsidR="000E1F3A" w:rsidRPr="000E1F3A" w14:paraId="3F2BBC7C" w14:textId="77777777" w:rsidTr="000E1F3A">
        <w:trPr>
          <w:trHeight w:val="409"/>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665E37D" w14:textId="77777777" w:rsidR="000E1F3A" w:rsidRPr="000E1F3A" w:rsidRDefault="000E1F3A" w:rsidP="000E1F3A">
            <w:pPr>
              <w:widowControl/>
              <w:ind w:left="0"/>
            </w:pPr>
            <w:r w:rsidRPr="000E1F3A">
              <w:t>13</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DD52978" w14:textId="77777777" w:rsidR="000E1F3A" w:rsidRPr="000E1F3A" w:rsidRDefault="000E1F3A" w:rsidP="000E1F3A">
            <w:pPr>
              <w:widowControl/>
              <w:ind w:left="0"/>
            </w:pPr>
            <w:r w:rsidRPr="000E1F3A">
              <w:t>Subventions d’investissement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A4D27D" w14:textId="77777777" w:rsidR="000E1F3A" w:rsidRPr="000E1F3A" w:rsidRDefault="000E1F3A" w:rsidP="000E1F3A">
            <w:pPr>
              <w:widowControl/>
              <w:ind w:left="0"/>
            </w:pPr>
            <w:r w:rsidRPr="000E1F3A">
              <w:t>283 475.00</w:t>
            </w:r>
          </w:p>
        </w:tc>
      </w:tr>
      <w:tr w:rsidR="000E1F3A" w:rsidRPr="000E1F3A" w14:paraId="5E71F6BB" w14:textId="77777777" w:rsidTr="000E1F3A">
        <w:trPr>
          <w:trHeight w:val="264"/>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BEAA7EF" w14:textId="77777777" w:rsidR="000E1F3A" w:rsidRPr="000E1F3A" w:rsidRDefault="000E1F3A" w:rsidP="000E1F3A">
            <w:pPr>
              <w:widowControl/>
              <w:ind w:left="0"/>
            </w:pPr>
            <w:r w:rsidRPr="000E1F3A">
              <w:t>10</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43928DB" w14:textId="77777777" w:rsidR="000E1F3A" w:rsidRPr="000E1F3A" w:rsidRDefault="000E1F3A" w:rsidP="000E1F3A">
            <w:pPr>
              <w:widowControl/>
              <w:ind w:left="0"/>
            </w:pPr>
            <w:r w:rsidRPr="000E1F3A">
              <w:t>Dotations, fonds divers et réserves (FCTVA – TA)</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FE139C4" w14:textId="77777777" w:rsidR="000E1F3A" w:rsidRPr="000E1F3A" w:rsidRDefault="000E1F3A" w:rsidP="000E1F3A">
            <w:pPr>
              <w:widowControl/>
              <w:ind w:left="0"/>
            </w:pPr>
            <w:r w:rsidRPr="000E1F3A">
              <w:t>70 697.30</w:t>
            </w:r>
          </w:p>
        </w:tc>
      </w:tr>
      <w:tr w:rsidR="000E1F3A" w:rsidRPr="000E1F3A" w14:paraId="61DFA97B" w14:textId="77777777" w:rsidTr="000E1F3A">
        <w:trPr>
          <w:trHeight w:val="584"/>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5135EAA" w14:textId="77777777" w:rsidR="000E1F3A" w:rsidRPr="000E1F3A" w:rsidRDefault="000E1F3A" w:rsidP="000E1F3A">
            <w:pPr>
              <w:widowControl/>
              <w:ind w:left="0"/>
            </w:pPr>
            <w:r w:rsidRPr="000E1F3A">
              <w:t>16</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3238DD3" w14:textId="77777777" w:rsidR="000E1F3A" w:rsidRPr="000E1F3A" w:rsidRDefault="000E1F3A" w:rsidP="000E1F3A">
            <w:pPr>
              <w:widowControl/>
              <w:ind w:left="0"/>
            </w:pPr>
            <w:r w:rsidRPr="000E1F3A">
              <w:t>Emprunt et dettes assimilées (165)</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604D155" w14:textId="77777777" w:rsidR="000E1F3A" w:rsidRPr="000E1F3A" w:rsidRDefault="000E1F3A" w:rsidP="000E1F3A">
            <w:pPr>
              <w:widowControl/>
              <w:ind w:left="0"/>
            </w:pPr>
            <w:r w:rsidRPr="000E1F3A">
              <w:t>1 000.00</w:t>
            </w:r>
          </w:p>
        </w:tc>
      </w:tr>
      <w:tr w:rsidR="000E1F3A" w:rsidRPr="000E1F3A" w14:paraId="0D587464" w14:textId="77777777" w:rsidTr="000E1F3A">
        <w:trPr>
          <w:trHeight w:val="584"/>
        </w:trPr>
        <w:tc>
          <w:tcPr>
            <w:tcW w:w="666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C75BA55" w14:textId="77777777" w:rsidR="000E1F3A" w:rsidRPr="000E1F3A" w:rsidRDefault="000E1F3A" w:rsidP="000E1F3A">
            <w:pPr>
              <w:widowControl/>
              <w:ind w:left="0"/>
              <w:rPr>
                <w:b/>
                <w:bCs/>
              </w:rPr>
            </w:pPr>
            <w:r w:rsidRPr="000E1F3A">
              <w:rPr>
                <w:b/>
                <w:bCs/>
              </w:rPr>
              <w:t>Total des recettes réelles</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B7A493D" w14:textId="77777777" w:rsidR="000E1F3A" w:rsidRPr="000E1F3A" w:rsidRDefault="000E1F3A" w:rsidP="000E1F3A">
            <w:pPr>
              <w:widowControl/>
              <w:ind w:left="0"/>
              <w:rPr>
                <w:b/>
                <w:bCs/>
              </w:rPr>
            </w:pPr>
            <w:r w:rsidRPr="000E1F3A">
              <w:rPr>
                <w:b/>
                <w:bCs/>
              </w:rPr>
              <w:t>355 172.30</w:t>
            </w:r>
          </w:p>
        </w:tc>
      </w:tr>
      <w:tr w:rsidR="000E1F3A" w:rsidRPr="000E1F3A" w14:paraId="75C834BE" w14:textId="77777777" w:rsidTr="000E1F3A">
        <w:trPr>
          <w:trHeight w:val="584"/>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75E1E5" w14:textId="77777777" w:rsidR="000E1F3A" w:rsidRPr="000E1F3A" w:rsidRDefault="000E1F3A" w:rsidP="000E1F3A">
            <w:pPr>
              <w:widowControl/>
              <w:ind w:left="0"/>
            </w:pPr>
            <w:r w:rsidRPr="000E1F3A">
              <w:t>021</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67BF31" w14:textId="77777777" w:rsidR="000E1F3A" w:rsidRPr="000E1F3A" w:rsidRDefault="000E1F3A" w:rsidP="000E1F3A">
            <w:pPr>
              <w:widowControl/>
              <w:ind w:left="0"/>
            </w:pPr>
            <w:r w:rsidRPr="000E1F3A">
              <w:t>Virement de la section de fonctionnement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51EB310" w14:textId="77777777" w:rsidR="000E1F3A" w:rsidRPr="000E1F3A" w:rsidRDefault="000E1F3A" w:rsidP="000E1F3A">
            <w:pPr>
              <w:widowControl/>
              <w:ind w:left="0"/>
            </w:pPr>
            <w:r w:rsidRPr="000E1F3A">
              <w:t>229 926.59</w:t>
            </w:r>
          </w:p>
        </w:tc>
      </w:tr>
      <w:tr w:rsidR="000E1F3A" w:rsidRPr="000E1F3A" w14:paraId="6BC086BC" w14:textId="77777777" w:rsidTr="000E1F3A">
        <w:trPr>
          <w:trHeight w:val="584"/>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9C4540" w14:textId="77777777" w:rsidR="000E1F3A" w:rsidRPr="000E1F3A" w:rsidRDefault="000E1F3A" w:rsidP="000E1F3A">
            <w:pPr>
              <w:widowControl/>
              <w:ind w:left="0"/>
            </w:pPr>
            <w:r w:rsidRPr="000E1F3A">
              <w:t>O40</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197534" w14:textId="77777777" w:rsidR="000E1F3A" w:rsidRPr="000E1F3A" w:rsidRDefault="000E1F3A" w:rsidP="000E1F3A">
            <w:pPr>
              <w:widowControl/>
              <w:ind w:left="0"/>
            </w:pPr>
            <w:r w:rsidRPr="000E1F3A">
              <w:t>Opérations d’ordre entre sections (amortissement)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5B21446" w14:textId="77777777" w:rsidR="000E1F3A" w:rsidRPr="000E1F3A" w:rsidRDefault="000E1F3A" w:rsidP="000E1F3A">
            <w:pPr>
              <w:widowControl/>
              <w:ind w:left="0"/>
            </w:pPr>
            <w:r w:rsidRPr="000E1F3A">
              <w:t>52 899.11</w:t>
            </w:r>
          </w:p>
        </w:tc>
      </w:tr>
      <w:tr w:rsidR="000E1F3A" w:rsidRPr="000E1F3A" w14:paraId="020551EE" w14:textId="77777777" w:rsidTr="000E1F3A">
        <w:trPr>
          <w:trHeight w:val="584"/>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3FDDB2C" w14:textId="77777777" w:rsidR="000E1F3A" w:rsidRPr="000E1F3A" w:rsidRDefault="000E1F3A" w:rsidP="000E1F3A">
            <w:pPr>
              <w:widowControl/>
              <w:ind w:left="0"/>
            </w:pPr>
            <w:r w:rsidRPr="000E1F3A">
              <w:t>001</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CCE1102" w14:textId="77777777" w:rsidR="000E1F3A" w:rsidRPr="000E1F3A" w:rsidRDefault="000E1F3A" w:rsidP="000E1F3A">
            <w:pPr>
              <w:widowControl/>
              <w:ind w:left="0"/>
            </w:pPr>
            <w:r w:rsidRPr="000E1F3A">
              <w:t xml:space="preserve">Solde d’exécution positif reporté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6F5464" w14:textId="77777777" w:rsidR="000E1F3A" w:rsidRPr="000E1F3A" w:rsidRDefault="000E1F3A" w:rsidP="000E1F3A">
            <w:pPr>
              <w:widowControl/>
              <w:ind w:left="0"/>
            </w:pPr>
            <w:r w:rsidRPr="000E1F3A">
              <w:t>472 221.92</w:t>
            </w:r>
          </w:p>
        </w:tc>
      </w:tr>
      <w:tr w:rsidR="000E1F3A" w:rsidRPr="000E1F3A" w14:paraId="7B302682" w14:textId="77777777" w:rsidTr="000E1F3A">
        <w:trPr>
          <w:trHeight w:val="584"/>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124C385" w14:textId="77777777" w:rsidR="000E1F3A" w:rsidRPr="000E1F3A" w:rsidRDefault="000E1F3A" w:rsidP="000E1F3A">
            <w:pPr>
              <w:widowControl/>
              <w:ind w:left="0"/>
            </w:pPr>
            <w:r w:rsidRPr="000E1F3A">
              <w:t xml:space="preserve">1068 </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A6D97AB" w14:textId="77777777" w:rsidR="000E1F3A" w:rsidRPr="000E1F3A" w:rsidRDefault="000E1F3A" w:rsidP="000E1F3A">
            <w:pPr>
              <w:widowControl/>
              <w:ind w:left="0"/>
            </w:pPr>
            <w:r w:rsidRPr="000E1F3A">
              <w:t xml:space="preserve">Affectation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9603723" w14:textId="77777777" w:rsidR="000E1F3A" w:rsidRPr="000E1F3A" w:rsidRDefault="000E1F3A" w:rsidP="000E1F3A">
            <w:pPr>
              <w:widowControl/>
              <w:ind w:left="0"/>
            </w:pPr>
            <w:r w:rsidRPr="000E1F3A">
              <w:t>283 920.08</w:t>
            </w:r>
          </w:p>
        </w:tc>
      </w:tr>
      <w:tr w:rsidR="000E1F3A" w:rsidRPr="000E1F3A" w14:paraId="55DCB08B" w14:textId="77777777" w:rsidTr="000E1F3A">
        <w:trPr>
          <w:trHeight w:val="584"/>
        </w:trPr>
        <w:tc>
          <w:tcPr>
            <w:tcW w:w="666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423F8B" w14:textId="77777777" w:rsidR="000E1F3A" w:rsidRPr="000E1F3A" w:rsidRDefault="000E1F3A" w:rsidP="000E1F3A">
            <w:pPr>
              <w:widowControl/>
              <w:ind w:left="0"/>
              <w:rPr>
                <w:b/>
              </w:rPr>
            </w:pPr>
            <w:r w:rsidRPr="000E1F3A">
              <w:rPr>
                <w:b/>
              </w:rPr>
              <w:t>TOTAL GENERAL CUMULÉ</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58C63C7" w14:textId="77777777" w:rsidR="000E1F3A" w:rsidRPr="000E1F3A" w:rsidRDefault="000E1F3A" w:rsidP="000E1F3A">
            <w:pPr>
              <w:widowControl/>
              <w:ind w:left="0"/>
              <w:rPr>
                <w:b/>
              </w:rPr>
            </w:pPr>
            <w:r w:rsidRPr="000E1F3A">
              <w:rPr>
                <w:b/>
              </w:rPr>
              <w:t>1 394 140.00</w:t>
            </w:r>
          </w:p>
        </w:tc>
      </w:tr>
      <w:bookmarkEnd w:id="11"/>
    </w:tbl>
    <w:p w14:paraId="0FD17B11" w14:textId="11473A52" w:rsidR="000E1F3A" w:rsidRDefault="000E1F3A" w:rsidP="002028B3">
      <w:pPr>
        <w:widowControl/>
        <w:ind w:left="0"/>
        <w:rPr>
          <w:rFonts w:ascii="Century Gothic" w:hAnsi="Century Gothic"/>
          <w:sz w:val="22"/>
          <w:szCs w:val="22"/>
        </w:rPr>
      </w:pPr>
    </w:p>
    <w:p w14:paraId="7AD7AFE4" w14:textId="045C2BBD" w:rsidR="000E1F3A" w:rsidRPr="00230284" w:rsidRDefault="000E1F3A" w:rsidP="000E1F3A">
      <w:pPr>
        <w:ind w:left="0"/>
        <w:jc w:val="both"/>
        <w:rPr>
          <w:rFonts w:ascii="Century Gothic" w:hAnsi="Century Gothic" w:cs="Arial"/>
          <w:b/>
          <w:bCs/>
        </w:rPr>
      </w:pPr>
      <w:r w:rsidRPr="00230284">
        <w:rPr>
          <w:rFonts w:ascii="Century Gothic" w:hAnsi="Century Gothic" w:cs="Arial"/>
          <w:b/>
          <w:bCs/>
        </w:rPr>
        <w:lastRenderedPageBreak/>
        <w:t>◊Investissement dépenses</w:t>
      </w:r>
    </w:p>
    <w:tbl>
      <w:tblPr>
        <w:tblW w:w="8789" w:type="dxa"/>
        <w:tblInd w:w="-152" w:type="dxa"/>
        <w:tblCellMar>
          <w:left w:w="0" w:type="dxa"/>
          <w:right w:w="0" w:type="dxa"/>
        </w:tblCellMar>
        <w:tblLook w:val="0420" w:firstRow="1" w:lastRow="0" w:firstColumn="0" w:lastColumn="0" w:noHBand="0" w:noVBand="1"/>
      </w:tblPr>
      <w:tblGrid>
        <w:gridCol w:w="1702"/>
        <w:gridCol w:w="4961"/>
        <w:gridCol w:w="2126"/>
      </w:tblGrid>
      <w:tr w:rsidR="000E1F3A" w:rsidRPr="000E1F3A" w14:paraId="7BC0D1A1" w14:textId="77777777" w:rsidTr="000E1F3A">
        <w:trPr>
          <w:trHeight w:val="467"/>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550C99" w14:textId="77777777" w:rsidR="000E1F3A" w:rsidRPr="000E1F3A" w:rsidRDefault="000E1F3A" w:rsidP="000E1F3A">
            <w:pPr>
              <w:widowControl/>
              <w:suppressAutoHyphens w:val="0"/>
              <w:autoSpaceDN/>
              <w:spacing w:after="0" w:line="240" w:lineRule="auto"/>
              <w:ind w:left="0"/>
              <w:textAlignment w:val="auto"/>
              <w:rPr>
                <w:rFonts w:ascii="Century Gothic" w:eastAsia="Times New Roman" w:hAnsi="Century Gothic" w:cs="Arial"/>
                <w:kern w:val="0"/>
                <w:lang w:eastAsia="fr-FR"/>
              </w:rPr>
            </w:pPr>
            <w:r w:rsidRPr="000E1F3A">
              <w:rPr>
                <w:rFonts w:ascii="Century Gothic" w:eastAsia="Times New Roman" w:hAnsi="Century Gothic" w:cs="Arial"/>
                <w:color w:val="000000"/>
                <w:kern w:val="24"/>
                <w:lang w:eastAsia="fr-FR"/>
              </w:rPr>
              <w:t>Chapitre</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D13495" w14:textId="77777777" w:rsidR="000E1F3A" w:rsidRPr="000E1F3A" w:rsidRDefault="000E1F3A" w:rsidP="000E1F3A">
            <w:pPr>
              <w:widowControl/>
              <w:suppressAutoHyphens w:val="0"/>
              <w:autoSpaceDN/>
              <w:spacing w:after="0" w:line="240" w:lineRule="auto"/>
              <w:ind w:left="0"/>
              <w:textAlignment w:val="auto"/>
              <w:rPr>
                <w:rFonts w:ascii="Century Gothic" w:eastAsia="Times New Roman" w:hAnsi="Century Gothic" w:cs="Arial"/>
                <w:kern w:val="0"/>
                <w:lang w:eastAsia="fr-FR"/>
              </w:rPr>
            </w:pPr>
            <w:r w:rsidRPr="000E1F3A">
              <w:rPr>
                <w:rFonts w:ascii="Century Gothic" w:eastAsia="Times New Roman" w:hAnsi="Century Gothic" w:cs="Arial"/>
                <w:color w:val="000000"/>
                <w:kern w:val="24"/>
                <w:lang w:eastAsia="fr-FR"/>
              </w:rPr>
              <w:t>Libellé</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DAFA4A" w14:textId="77777777" w:rsidR="000E1F3A" w:rsidRPr="000E1F3A" w:rsidRDefault="000E1F3A" w:rsidP="000E1F3A">
            <w:pPr>
              <w:widowControl/>
              <w:suppressAutoHyphens w:val="0"/>
              <w:autoSpaceDN/>
              <w:spacing w:after="0" w:line="240" w:lineRule="auto"/>
              <w:ind w:left="0"/>
              <w:textAlignment w:val="auto"/>
              <w:rPr>
                <w:rFonts w:ascii="Century Gothic" w:eastAsia="Times New Roman" w:hAnsi="Century Gothic" w:cs="Arial"/>
                <w:kern w:val="0"/>
                <w:lang w:eastAsia="fr-FR"/>
              </w:rPr>
            </w:pPr>
            <w:r w:rsidRPr="000E1F3A">
              <w:rPr>
                <w:rFonts w:ascii="Century Gothic" w:eastAsia="Times New Roman" w:hAnsi="Century Gothic" w:cs="Arial"/>
                <w:color w:val="000000"/>
                <w:kern w:val="24"/>
                <w:lang w:eastAsia="fr-FR"/>
              </w:rPr>
              <w:t>Montant</w:t>
            </w:r>
          </w:p>
        </w:tc>
      </w:tr>
      <w:tr w:rsidR="000E1F3A" w:rsidRPr="000E1F3A" w14:paraId="57F98B0D" w14:textId="77777777" w:rsidTr="000E1F3A">
        <w:trPr>
          <w:trHeight w:val="474"/>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370B25" w14:textId="77777777" w:rsidR="000E1F3A" w:rsidRPr="000E1F3A" w:rsidRDefault="000E1F3A" w:rsidP="000E1F3A">
            <w:pPr>
              <w:widowControl/>
              <w:suppressAutoHyphens w:val="0"/>
              <w:autoSpaceDN/>
              <w:spacing w:after="200" w:line="276" w:lineRule="auto"/>
              <w:ind w:left="0"/>
              <w:jc w:val="center"/>
              <w:textAlignment w:val="auto"/>
              <w:rPr>
                <w:rFonts w:ascii="Century Gothic" w:eastAsia="Times New Roman" w:hAnsi="Century Gothic" w:cs="Arial"/>
                <w:kern w:val="0"/>
                <w:lang w:eastAsia="fr-FR"/>
              </w:rPr>
            </w:pPr>
            <w:r w:rsidRPr="000E1F3A">
              <w:rPr>
                <w:rFonts w:ascii="Century Gothic" w:eastAsia="Times New Roman" w:hAnsi="Century Gothic" w:cs="Arial"/>
                <w:kern w:val="24"/>
                <w:lang w:eastAsia="fr-FR"/>
              </w:rPr>
              <w:t>20</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B35571" w14:textId="77777777" w:rsidR="000E1F3A" w:rsidRPr="000E1F3A" w:rsidRDefault="000E1F3A" w:rsidP="000E1F3A">
            <w:pPr>
              <w:widowControl/>
              <w:suppressAutoHyphens w:val="0"/>
              <w:autoSpaceDN/>
              <w:spacing w:after="200" w:line="276" w:lineRule="auto"/>
              <w:ind w:left="0"/>
              <w:jc w:val="both"/>
              <w:textAlignment w:val="auto"/>
              <w:rPr>
                <w:rFonts w:ascii="Century Gothic" w:eastAsia="Times New Roman" w:hAnsi="Century Gothic" w:cs="Arial"/>
                <w:kern w:val="0"/>
                <w:lang w:eastAsia="fr-FR"/>
              </w:rPr>
            </w:pPr>
            <w:r w:rsidRPr="000E1F3A">
              <w:rPr>
                <w:rFonts w:ascii="Century Gothic" w:eastAsia="Times New Roman" w:hAnsi="Century Gothic" w:cs="Times New Roman"/>
                <w:color w:val="000000"/>
                <w:kern w:val="24"/>
                <w:lang w:eastAsia="fr-FR"/>
              </w:rPr>
              <w:t>Immobilisations incorporelles</w:t>
            </w:r>
            <w:r w:rsidRPr="000E1F3A">
              <w:rPr>
                <w:rFonts w:ascii="Century Gothic" w:eastAsia="Times New Roman" w:hAnsi="Century Gothic" w:cs="Times New Roman"/>
                <w:color w:val="000000"/>
                <w:kern w:val="24"/>
                <w:lang w:eastAsia="fr-FR"/>
              </w:rPr>
              <w:tab/>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E1C970" w14:textId="77777777" w:rsidR="000E1F3A" w:rsidRPr="000E1F3A" w:rsidRDefault="000E1F3A" w:rsidP="000E1F3A">
            <w:pPr>
              <w:widowControl/>
              <w:suppressAutoHyphens w:val="0"/>
              <w:autoSpaceDN/>
              <w:spacing w:after="0" w:line="240" w:lineRule="auto"/>
              <w:ind w:left="0"/>
              <w:jc w:val="right"/>
              <w:textAlignment w:val="auto"/>
              <w:rPr>
                <w:rFonts w:ascii="Century Gothic" w:eastAsia="Times New Roman" w:hAnsi="Century Gothic" w:cs="Arial"/>
                <w:kern w:val="0"/>
                <w:lang w:eastAsia="fr-FR"/>
              </w:rPr>
            </w:pPr>
            <w:r w:rsidRPr="000E1F3A">
              <w:rPr>
                <w:rFonts w:ascii="Century Gothic" w:eastAsia="Times New Roman" w:hAnsi="Century Gothic" w:cs="Arial"/>
                <w:kern w:val="0"/>
                <w:lang w:eastAsia="fr-FR"/>
              </w:rPr>
              <w:t>31 300.00</w:t>
            </w:r>
          </w:p>
        </w:tc>
      </w:tr>
      <w:tr w:rsidR="000E1F3A" w:rsidRPr="000E1F3A" w14:paraId="6B2DB4B1" w14:textId="77777777" w:rsidTr="000E1F3A">
        <w:trPr>
          <w:trHeight w:val="633"/>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B5868DC" w14:textId="77777777" w:rsidR="000E1F3A" w:rsidRPr="000E1F3A" w:rsidRDefault="000E1F3A" w:rsidP="000E1F3A">
            <w:pPr>
              <w:widowControl/>
              <w:suppressAutoHyphens w:val="0"/>
              <w:autoSpaceDN/>
              <w:spacing w:after="200" w:line="276" w:lineRule="auto"/>
              <w:ind w:left="0"/>
              <w:jc w:val="center"/>
              <w:textAlignment w:val="auto"/>
              <w:rPr>
                <w:rFonts w:ascii="Century Gothic" w:eastAsia="Times New Roman" w:hAnsi="Century Gothic" w:cs="Arial"/>
                <w:kern w:val="0"/>
                <w:lang w:eastAsia="fr-FR"/>
              </w:rPr>
            </w:pPr>
            <w:r w:rsidRPr="000E1F3A">
              <w:rPr>
                <w:rFonts w:ascii="Century Gothic" w:eastAsia="Times New Roman" w:hAnsi="Century Gothic" w:cs="Arial"/>
                <w:kern w:val="24"/>
                <w:lang w:eastAsia="fr-FR"/>
              </w:rPr>
              <w:t>204</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BB926B" w14:textId="77777777" w:rsidR="000E1F3A" w:rsidRPr="000E1F3A" w:rsidRDefault="000E1F3A" w:rsidP="000E1F3A">
            <w:pPr>
              <w:widowControl/>
              <w:suppressAutoHyphens w:val="0"/>
              <w:autoSpaceDN/>
              <w:spacing w:after="200" w:line="276" w:lineRule="auto"/>
              <w:ind w:left="0"/>
              <w:jc w:val="both"/>
              <w:textAlignment w:val="auto"/>
              <w:rPr>
                <w:rFonts w:ascii="Century Gothic" w:eastAsia="Times New Roman" w:hAnsi="Century Gothic" w:cs="Arial"/>
                <w:kern w:val="0"/>
                <w:lang w:eastAsia="fr-FR"/>
              </w:rPr>
            </w:pPr>
            <w:r w:rsidRPr="000E1F3A">
              <w:rPr>
                <w:rFonts w:ascii="Century Gothic" w:eastAsia="Times New Roman" w:hAnsi="Century Gothic" w:cs="Times New Roman"/>
                <w:color w:val="000000"/>
                <w:kern w:val="24"/>
                <w:lang w:eastAsia="fr-FR"/>
              </w:rPr>
              <w:t>Subventions d'équipement versées</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BECEC30" w14:textId="77777777" w:rsidR="000E1F3A" w:rsidRPr="000E1F3A" w:rsidRDefault="000E1F3A" w:rsidP="000E1F3A">
            <w:pPr>
              <w:widowControl/>
              <w:suppressAutoHyphens w:val="0"/>
              <w:autoSpaceDN/>
              <w:spacing w:after="0" w:line="240" w:lineRule="auto"/>
              <w:ind w:left="0"/>
              <w:jc w:val="right"/>
              <w:textAlignment w:val="auto"/>
              <w:rPr>
                <w:rFonts w:ascii="Century Gothic" w:eastAsia="Times New Roman" w:hAnsi="Century Gothic" w:cs="Arial"/>
                <w:kern w:val="0"/>
                <w:lang w:eastAsia="fr-FR"/>
              </w:rPr>
            </w:pPr>
            <w:r w:rsidRPr="000E1F3A">
              <w:rPr>
                <w:rFonts w:ascii="Century Gothic" w:eastAsia="Times New Roman" w:hAnsi="Century Gothic" w:cs="Arial"/>
                <w:kern w:val="0"/>
                <w:lang w:eastAsia="fr-FR"/>
              </w:rPr>
              <w:t>333 802.00</w:t>
            </w:r>
          </w:p>
        </w:tc>
      </w:tr>
      <w:tr w:rsidR="000E1F3A" w:rsidRPr="000E1F3A" w14:paraId="30FDC0EF" w14:textId="77777777" w:rsidTr="000E1F3A">
        <w:trPr>
          <w:trHeight w:val="467"/>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79E089" w14:textId="77777777" w:rsidR="000E1F3A" w:rsidRPr="000E1F3A" w:rsidRDefault="000E1F3A" w:rsidP="000E1F3A">
            <w:pPr>
              <w:widowControl/>
              <w:suppressAutoHyphens w:val="0"/>
              <w:autoSpaceDN/>
              <w:spacing w:after="200" w:line="276" w:lineRule="auto"/>
              <w:ind w:left="0"/>
              <w:jc w:val="center"/>
              <w:textAlignment w:val="auto"/>
              <w:rPr>
                <w:rFonts w:ascii="Century Gothic" w:eastAsia="Times New Roman" w:hAnsi="Century Gothic" w:cs="Arial"/>
                <w:kern w:val="0"/>
                <w:lang w:eastAsia="fr-FR"/>
              </w:rPr>
            </w:pPr>
            <w:r w:rsidRPr="000E1F3A">
              <w:rPr>
                <w:rFonts w:ascii="Century Gothic" w:eastAsia="Times New Roman" w:hAnsi="Century Gothic" w:cs="Arial"/>
                <w:kern w:val="24"/>
                <w:lang w:eastAsia="fr-FR"/>
              </w:rPr>
              <w:t>21</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A7D9E4" w14:textId="77777777" w:rsidR="000E1F3A" w:rsidRPr="000E1F3A" w:rsidRDefault="000E1F3A" w:rsidP="000E1F3A">
            <w:pPr>
              <w:widowControl/>
              <w:suppressAutoHyphens w:val="0"/>
              <w:autoSpaceDN/>
              <w:spacing w:after="200" w:line="276" w:lineRule="auto"/>
              <w:ind w:left="0"/>
              <w:jc w:val="both"/>
              <w:textAlignment w:val="auto"/>
              <w:rPr>
                <w:rFonts w:ascii="Century Gothic" w:eastAsia="Times New Roman" w:hAnsi="Century Gothic" w:cs="Arial"/>
                <w:kern w:val="0"/>
                <w:lang w:eastAsia="fr-FR"/>
              </w:rPr>
            </w:pPr>
            <w:r w:rsidRPr="000E1F3A">
              <w:rPr>
                <w:rFonts w:ascii="Century Gothic" w:eastAsia="Times New Roman" w:hAnsi="Century Gothic" w:cs="Times New Roman"/>
                <w:color w:val="000000"/>
                <w:kern w:val="24"/>
                <w:lang w:eastAsia="fr-FR"/>
              </w:rPr>
              <w:t>Immobilisations corporelles</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5EA572" w14:textId="77777777" w:rsidR="000E1F3A" w:rsidRPr="000E1F3A" w:rsidRDefault="000E1F3A" w:rsidP="000E1F3A">
            <w:pPr>
              <w:widowControl/>
              <w:suppressAutoHyphens w:val="0"/>
              <w:autoSpaceDN/>
              <w:spacing w:after="0" w:line="240" w:lineRule="auto"/>
              <w:ind w:left="0"/>
              <w:jc w:val="right"/>
              <w:textAlignment w:val="auto"/>
              <w:rPr>
                <w:rFonts w:ascii="Century Gothic" w:eastAsia="Times New Roman" w:hAnsi="Century Gothic" w:cs="Arial"/>
                <w:kern w:val="0"/>
                <w:lang w:eastAsia="fr-FR"/>
              </w:rPr>
            </w:pPr>
            <w:r w:rsidRPr="000E1F3A">
              <w:rPr>
                <w:rFonts w:ascii="Century Gothic" w:eastAsia="Times New Roman" w:hAnsi="Century Gothic" w:cs="Arial"/>
                <w:kern w:val="0"/>
                <w:lang w:eastAsia="fr-FR"/>
              </w:rPr>
              <w:t>574 687.86</w:t>
            </w:r>
          </w:p>
        </w:tc>
      </w:tr>
      <w:tr w:rsidR="000E1F3A" w:rsidRPr="000E1F3A" w14:paraId="32D2E286" w14:textId="77777777" w:rsidTr="000E1F3A">
        <w:trPr>
          <w:trHeight w:val="311"/>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DF6559" w14:textId="77777777" w:rsidR="000E1F3A" w:rsidRPr="000E1F3A" w:rsidRDefault="000E1F3A" w:rsidP="000E1F3A">
            <w:pPr>
              <w:widowControl/>
              <w:suppressAutoHyphens w:val="0"/>
              <w:autoSpaceDN/>
              <w:spacing w:after="200" w:line="276" w:lineRule="auto"/>
              <w:ind w:left="0"/>
              <w:jc w:val="center"/>
              <w:textAlignment w:val="auto"/>
              <w:rPr>
                <w:rFonts w:ascii="Century Gothic" w:eastAsia="Times New Roman" w:hAnsi="Century Gothic" w:cs="Arial"/>
                <w:kern w:val="0"/>
                <w:lang w:eastAsia="fr-FR"/>
              </w:rPr>
            </w:pPr>
            <w:r w:rsidRPr="000E1F3A">
              <w:rPr>
                <w:rFonts w:ascii="Century Gothic" w:eastAsia="Times New Roman" w:hAnsi="Century Gothic" w:cs="Arial"/>
                <w:color w:val="000000"/>
                <w:kern w:val="24"/>
                <w:lang w:eastAsia="fr-FR"/>
              </w:rPr>
              <w:t>23</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23FB69D" w14:textId="77777777" w:rsidR="000E1F3A" w:rsidRPr="000E1F3A" w:rsidRDefault="000E1F3A" w:rsidP="000E1F3A">
            <w:pPr>
              <w:widowControl/>
              <w:suppressAutoHyphens w:val="0"/>
              <w:autoSpaceDN/>
              <w:spacing w:after="200" w:line="276" w:lineRule="auto"/>
              <w:ind w:left="0"/>
              <w:jc w:val="both"/>
              <w:textAlignment w:val="auto"/>
              <w:rPr>
                <w:rFonts w:ascii="Century Gothic" w:eastAsia="Times New Roman" w:hAnsi="Century Gothic" w:cs="Arial"/>
                <w:kern w:val="0"/>
                <w:lang w:eastAsia="fr-FR"/>
              </w:rPr>
            </w:pPr>
            <w:r w:rsidRPr="000E1F3A">
              <w:rPr>
                <w:rFonts w:ascii="Century Gothic" w:eastAsia="Times New Roman" w:hAnsi="Century Gothic" w:cs="Times New Roman"/>
                <w:color w:val="000000"/>
                <w:kern w:val="24"/>
                <w:lang w:eastAsia="fr-FR"/>
              </w:rPr>
              <w:t>Immobilisations en cours</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14D701E" w14:textId="77777777" w:rsidR="000E1F3A" w:rsidRPr="000E1F3A" w:rsidRDefault="000E1F3A" w:rsidP="000E1F3A">
            <w:pPr>
              <w:widowControl/>
              <w:suppressAutoHyphens w:val="0"/>
              <w:autoSpaceDN/>
              <w:spacing w:after="0" w:line="240" w:lineRule="auto"/>
              <w:ind w:left="0"/>
              <w:jc w:val="right"/>
              <w:textAlignment w:val="auto"/>
              <w:rPr>
                <w:rFonts w:ascii="Century Gothic" w:eastAsia="Times New Roman" w:hAnsi="Century Gothic" w:cs="Arial"/>
                <w:kern w:val="0"/>
                <w:lang w:eastAsia="fr-FR"/>
              </w:rPr>
            </w:pPr>
            <w:r w:rsidRPr="000E1F3A">
              <w:rPr>
                <w:rFonts w:ascii="Century Gothic" w:eastAsia="Times New Roman" w:hAnsi="Century Gothic" w:cs="Arial"/>
                <w:kern w:val="0"/>
                <w:lang w:eastAsia="fr-FR"/>
              </w:rPr>
              <w:t>361 560.00</w:t>
            </w:r>
          </w:p>
        </w:tc>
      </w:tr>
      <w:tr w:rsidR="000E1F3A" w:rsidRPr="000E1F3A" w14:paraId="00D56DD1" w14:textId="77777777" w:rsidTr="000E1F3A">
        <w:trPr>
          <w:trHeight w:val="360"/>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490E49" w14:textId="77777777" w:rsidR="000E1F3A" w:rsidRPr="000E1F3A" w:rsidRDefault="000E1F3A" w:rsidP="000E1F3A">
            <w:pPr>
              <w:widowControl/>
              <w:suppressAutoHyphens w:val="0"/>
              <w:autoSpaceDN/>
              <w:spacing w:after="200" w:line="276" w:lineRule="auto"/>
              <w:ind w:left="0"/>
              <w:jc w:val="center"/>
              <w:textAlignment w:val="auto"/>
              <w:rPr>
                <w:rFonts w:ascii="Century Gothic" w:eastAsia="Times New Roman" w:hAnsi="Century Gothic" w:cs="Arial"/>
                <w:kern w:val="0"/>
                <w:lang w:eastAsia="fr-FR"/>
              </w:rPr>
            </w:pPr>
            <w:r w:rsidRPr="000E1F3A">
              <w:rPr>
                <w:rFonts w:ascii="Century Gothic" w:eastAsia="Times New Roman" w:hAnsi="Century Gothic" w:cs="Arial"/>
                <w:kern w:val="24"/>
                <w:lang w:eastAsia="fr-FR"/>
              </w:rPr>
              <w:t>16</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B5FE09" w14:textId="77777777" w:rsidR="000E1F3A" w:rsidRPr="000E1F3A" w:rsidRDefault="000E1F3A" w:rsidP="000E1F3A">
            <w:pPr>
              <w:widowControl/>
              <w:suppressAutoHyphens w:val="0"/>
              <w:autoSpaceDN/>
              <w:spacing w:after="200" w:line="276" w:lineRule="auto"/>
              <w:ind w:left="0"/>
              <w:jc w:val="both"/>
              <w:textAlignment w:val="auto"/>
              <w:rPr>
                <w:rFonts w:ascii="Century Gothic" w:eastAsia="Times New Roman" w:hAnsi="Century Gothic" w:cs="Arial"/>
                <w:kern w:val="0"/>
                <w:lang w:eastAsia="fr-FR"/>
              </w:rPr>
            </w:pPr>
            <w:r w:rsidRPr="000E1F3A">
              <w:rPr>
                <w:rFonts w:ascii="Century Gothic" w:eastAsia="Times New Roman" w:hAnsi="Century Gothic" w:cs="Times New Roman"/>
                <w:color w:val="000000"/>
                <w:kern w:val="24"/>
                <w:lang w:eastAsia="fr-FR"/>
              </w:rPr>
              <w:t>Emprunts et dettes assimilés</w:t>
            </w:r>
            <w:r w:rsidRPr="000E1F3A">
              <w:rPr>
                <w:rFonts w:ascii="Century Gothic" w:eastAsia="Times New Roman" w:hAnsi="Century Gothic" w:cs="Times New Roman"/>
                <w:color w:val="000000"/>
                <w:kern w:val="24"/>
                <w:lang w:eastAsia="fr-FR"/>
              </w:rPr>
              <w:tab/>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DF47E2" w14:textId="77777777" w:rsidR="000E1F3A" w:rsidRPr="000E1F3A" w:rsidRDefault="000E1F3A" w:rsidP="000E1F3A">
            <w:pPr>
              <w:widowControl/>
              <w:suppressAutoHyphens w:val="0"/>
              <w:autoSpaceDN/>
              <w:spacing w:after="0" w:line="240" w:lineRule="auto"/>
              <w:ind w:left="0"/>
              <w:jc w:val="right"/>
              <w:textAlignment w:val="auto"/>
              <w:rPr>
                <w:rFonts w:ascii="Century Gothic" w:eastAsia="Times New Roman" w:hAnsi="Century Gothic" w:cs="Arial"/>
                <w:kern w:val="0"/>
                <w:lang w:eastAsia="fr-FR"/>
              </w:rPr>
            </w:pPr>
            <w:r w:rsidRPr="000E1F3A">
              <w:rPr>
                <w:rFonts w:ascii="Century Gothic" w:eastAsia="Times New Roman" w:hAnsi="Century Gothic" w:cs="Arial"/>
                <w:kern w:val="0"/>
                <w:lang w:eastAsia="fr-FR"/>
              </w:rPr>
              <w:t>65 789.34</w:t>
            </w:r>
          </w:p>
        </w:tc>
      </w:tr>
      <w:tr w:rsidR="000E1F3A" w:rsidRPr="000E1F3A" w14:paraId="3F37C4A1" w14:textId="77777777" w:rsidTr="000E1F3A">
        <w:trPr>
          <w:trHeight w:val="398"/>
        </w:trPr>
        <w:tc>
          <w:tcPr>
            <w:tcW w:w="666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6E28DB2" w14:textId="77777777" w:rsidR="000E1F3A" w:rsidRPr="000E1F3A" w:rsidRDefault="000E1F3A" w:rsidP="000E1F3A">
            <w:pPr>
              <w:widowControl/>
              <w:suppressAutoHyphens w:val="0"/>
              <w:autoSpaceDN/>
              <w:spacing w:after="0" w:line="240" w:lineRule="auto"/>
              <w:ind w:left="0"/>
              <w:textAlignment w:val="auto"/>
              <w:rPr>
                <w:rFonts w:ascii="Century Gothic" w:eastAsia="Times New Roman" w:hAnsi="Century Gothic" w:cs="Arial"/>
                <w:b/>
                <w:bCs/>
                <w:kern w:val="0"/>
                <w:lang w:eastAsia="fr-FR"/>
              </w:rPr>
            </w:pPr>
            <w:r w:rsidRPr="000E1F3A">
              <w:rPr>
                <w:rFonts w:ascii="Century Gothic" w:eastAsia="Times New Roman" w:hAnsi="Century Gothic" w:cs="Arial"/>
                <w:b/>
                <w:bCs/>
                <w:kern w:val="0"/>
                <w:lang w:eastAsia="fr-FR"/>
              </w:rPr>
              <w:t>Total des dépenses réelles</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C62A3EF" w14:textId="77777777" w:rsidR="000E1F3A" w:rsidRPr="000E1F3A" w:rsidRDefault="000E1F3A" w:rsidP="000E1F3A">
            <w:pPr>
              <w:widowControl/>
              <w:suppressAutoHyphens w:val="0"/>
              <w:autoSpaceDN/>
              <w:spacing w:after="0" w:line="240" w:lineRule="auto"/>
              <w:ind w:left="0"/>
              <w:jc w:val="right"/>
              <w:textAlignment w:val="auto"/>
              <w:rPr>
                <w:rFonts w:ascii="Century Gothic" w:eastAsia="Times New Roman" w:hAnsi="Century Gothic" w:cs="Arial"/>
                <w:b/>
                <w:bCs/>
                <w:kern w:val="0"/>
                <w:lang w:eastAsia="fr-FR"/>
              </w:rPr>
            </w:pPr>
            <w:r w:rsidRPr="000E1F3A">
              <w:rPr>
                <w:rFonts w:ascii="Century Gothic" w:eastAsia="Times New Roman" w:hAnsi="Century Gothic" w:cs="Arial"/>
                <w:b/>
                <w:bCs/>
                <w:kern w:val="0"/>
                <w:lang w:eastAsia="fr-FR"/>
              </w:rPr>
              <w:t>1 394 140.00</w:t>
            </w:r>
          </w:p>
        </w:tc>
      </w:tr>
      <w:tr w:rsidR="000E1F3A" w:rsidRPr="000E1F3A" w14:paraId="73AD7D48" w14:textId="77777777" w:rsidTr="000E1F3A">
        <w:trPr>
          <w:trHeight w:val="476"/>
        </w:trPr>
        <w:tc>
          <w:tcPr>
            <w:tcW w:w="666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97F2A8B" w14:textId="77777777" w:rsidR="000E1F3A" w:rsidRPr="000E1F3A" w:rsidRDefault="000E1F3A" w:rsidP="000E1F3A">
            <w:pPr>
              <w:widowControl/>
              <w:suppressAutoHyphens w:val="0"/>
              <w:autoSpaceDN/>
              <w:spacing w:after="0" w:line="240" w:lineRule="auto"/>
              <w:ind w:left="0"/>
              <w:jc w:val="center"/>
              <w:textAlignment w:val="auto"/>
              <w:rPr>
                <w:rFonts w:ascii="Century Gothic" w:eastAsia="Times New Roman" w:hAnsi="Century Gothic" w:cs="Arial"/>
                <w:b/>
                <w:kern w:val="0"/>
                <w:lang w:eastAsia="fr-FR"/>
              </w:rPr>
            </w:pPr>
            <w:r w:rsidRPr="000E1F3A">
              <w:rPr>
                <w:rFonts w:ascii="Century Gothic" w:eastAsia="Times New Roman" w:hAnsi="Century Gothic" w:cs="Arial"/>
                <w:b/>
                <w:color w:val="000000"/>
                <w:kern w:val="24"/>
                <w:lang w:eastAsia="fr-FR"/>
              </w:rPr>
              <w:t>TOTAL GENERAL CUMULÉ</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E8FF4C1" w14:textId="77777777" w:rsidR="000E1F3A" w:rsidRPr="000E1F3A" w:rsidRDefault="000E1F3A" w:rsidP="000E1F3A">
            <w:pPr>
              <w:widowControl/>
              <w:suppressAutoHyphens w:val="0"/>
              <w:autoSpaceDN/>
              <w:spacing w:after="0" w:line="240" w:lineRule="auto"/>
              <w:ind w:left="0"/>
              <w:jc w:val="right"/>
              <w:textAlignment w:val="auto"/>
              <w:rPr>
                <w:rFonts w:ascii="Century Gothic" w:eastAsia="Times New Roman" w:hAnsi="Century Gothic" w:cs="Arial"/>
                <w:b/>
                <w:kern w:val="0"/>
                <w:lang w:eastAsia="fr-FR"/>
              </w:rPr>
            </w:pPr>
            <w:r w:rsidRPr="000E1F3A">
              <w:rPr>
                <w:rFonts w:ascii="Century Gothic" w:eastAsia="Times New Roman" w:hAnsi="Century Gothic" w:cs="Arial"/>
                <w:kern w:val="0"/>
                <w:lang w:eastAsia="fr-FR"/>
              </w:rPr>
              <w:t>1 394 140.00</w:t>
            </w:r>
          </w:p>
        </w:tc>
      </w:tr>
    </w:tbl>
    <w:p w14:paraId="0AF9325A" w14:textId="55DFAF8F" w:rsidR="000E1F3A" w:rsidRDefault="0060551D" w:rsidP="0060551D">
      <w:pPr>
        <w:widowControl/>
        <w:tabs>
          <w:tab w:val="left" w:pos="7398"/>
        </w:tabs>
        <w:ind w:left="0"/>
        <w:rPr>
          <w:rFonts w:ascii="Century Gothic" w:hAnsi="Century Gothic"/>
          <w:sz w:val="22"/>
          <w:szCs w:val="22"/>
        </w:rPr>
      </w:pPr>
      <w:r>
        <w:rPr>
          <w:rFonts w:ascii="Century Gothic" w:hAnsi="Century Gothic"/>
          <w:sz w:val="22"/>
          <w:szCs w:val="22"/>
        </w:rPr>
        <w:tab/>
      </w:r>
    </w:p>
    <w:p w14:paraId="015EED86" w14:textId="31CAE8B9" w:rsidR="0060551D" w:rsidRDefault="0060551D" w:rsidP="0060551D">
      <w:pPr>
        <w:widowControl/>
        <w:tabs>
          <w:tab w:val="left" w:pos="7398"/>
        </w:tabs>
        <w:ind w:left="0"/>
        <w:rPr>
          <w:rFonts w:ascii="Century Gothic" w:hAnsi="Century Gothic"/>
          <w:sz w:val="22"/>
          <w:szCs w:val="22"/>
        </w:rPr>
      </w:pPr>
    </w:p>
    <w:p w14:paraId="6D51369D" w14:textId="79FC7ACF" w:rsidR="0060551D" w:rsidRPr="00A85FB0" w:rsidRDefault="0060551D" w:rsidP="0060551D">
      <w:pPr>
        <w:spacing w:after="0" w:line="240" w:lineRule="auto"/>
        <w:ind w:left="0"/>
        <w:jc w:val="both"/>
        <w:rPr>
          <w:rFonts w:ascii="Century Gothic" w:eastAsia="Times New Roman" w:hAnsi="Century Gothic" w:cs="Arial"/>
          <w:b/>
          <w:bCs/>
          <w:sz w:val="22"/>
          <w:szCs w:val="22"/>
          <w:lang w:eastAsia="fr-FR"/>
        </w:rPr>
      </w:pPr>
      <w:bookmarkStart w:id="12" w:name="_Hlk130465013"/>
      <w:r w:rsidRPr="00A85FB0">
        <w:rPr>
          <w:rFonts w:ascii="Century Gothic" w:eastAsia="Times New Roman" w:hAnsi="Century Gothic" w:cs="Arial"/>
          <w:b/>
          <w:bCs/>
          <w:sz w:val="22"/>
          <w:szCs w:val="22"/>
          <w:lang w:eastAsia="fr-FR"/>
        </w:rPr>
        <w:t>Le Conseil Municipal, après en avoir délibéré, à l’unanimité de ses membres</w:t>
      </w:r>
      <w:r w:rsidR="002921CE">
        <w:rPr>
          <w:rFonts w:ascii="Century Gothic" w:eastAsia="Times New Roman" w:hAnsi="Century Gothic" w:cs="Arial"/>
          <w:b/>
          <w:bCs/>
          <w:sz w:val="22"/>
          <w:szCs w:val="22"/>
          <w:lang w:eastAsia="fr-FR"/>
        </w:rPr>
        <w:t>,</w:t>
      </w:r>
    </w:p>
    <w:bookmarkEnd w:id="12"/>
    <w:p w14:paraId="5FA9295B" w14:textId="77777777" w:rsidR="0060551D" w:rsidRPr="00A85FB0" w:rsidRDefault="0060551D" w:rsidP="0060551D">
      <w:pPr>
        <w:spacing w:after="0" w:line="240" w:lineRule="auto"/>
        <w:ind w:left="0"/>
        <w:jc w:val="both"/>
        <w:rPr>
          <w:rFonts w:ascii="Century Gothic" w:eastAsia="Times New Roman" w:hAnsi="Century Gothic" w:cs="Times New Roman"/>
          <w:color w:val="211452"/>
          <w:sz w:val="22"/>
          <w:szCs w:val="22"/>
          <w:lang w:eastAsia="fr-FR"/>
        </w:rPr>
      </w:pPr>
    </w:p>
    <w:p w14:paraId="77A47FDE" w14:textId="5A4E86F8" w:rsidR="0060551D" w:rsidRPr="009163FB" w:rsidRDefault="0060551D" w:rsidP="0060551D">
      <w:pPr>
        <w:widowControl/>
        <w:numPr>
          <w:ilvl w:val="0"/>
          <w:numId w:val="18"/>
        </w:numPr>
        <w:suppressAutoHyphens w:val="0"/>
        <w:autoSpaceDN/>
        <w:spacing w:after="0" w:line="240" w:lineRule="auto"/>
        <w:ind w:left="0"/>
        <w:jc w:val="both"/>
        <w:textAlignment w:val="auto"/>
        <w:outlineLvl w:val="0"/>
        <w:rPr>
          <w:rFonts w:ascii="Century Gothic" w:hAnsi="Century Gothic" w:cs="Arial"/>
          <w:bCs/>
          <w:sz w:val="22"/>
          <w:szCs w:val="22"/>
        </w:rPr>
      </w:pPr>
      <w:r w:rsidRPr="00A85FB0">
        <w:rPr>
          <w:rFonts w:ascii="Century Gothic" w:eastAsiaTheme="minorHAnsi" w:hAnsi="Century Gothic" w:cs="Arial"/>
          <w:b/>
          <w:sz w:val="22"/>
          <w:szCs w:val="22"/>
        </w:rPr>
        <w:t>ADOPTE</w:t>
      </w:r>
      <w:r w:rsidRPr="00A85FB0">
        <w:rPr>
          <w:rFonts w:ascii="Century Gothic" w:eastAsiaTheme="minorHAnsi" w:hAnsi="Century Gothic" w:cs="Arial"/>
          <w:sz w:val="22"/>
          <w:szCs w:val="22"/>
        </w:rPr>
        <w:t xml:space="preserve"> le budget primitif communal 202</w:t>
      </w:r>
      <w:r w:rsidR="00CA7D27">
        <w:rPr>
          <w:rFonts w:ascii="Century Gothic" w:eastAsiaTheme="minorHAnsi" w:hAnsi="Century Gothic" w:cs="Arial"/>
          <w:sz w:val="22"/>
          <w:szCs w:val="22"/>
        </w:rPr>
        <w:t>3</w:t>
      </w:r>
      <w:r w:rsidRPr="00A85FB0">
        <w:rPr>
          <w:rFonts w:ascii="Century Gothic" w:eastAsiaTheme="minorHAnsi" w:hAnsi="Century Gothic" w:cs="Arial"/>
          <w:sz w:val="22"/>
          <w:szCs w:val="22"/>
        </w:rPr>
        <w:t>.</w:t>
      </w:r>
    </w:p>
    <w:p w14:paraId="10A98F39" w14:textId="77777777" w:rsidR="0060551D" w:rsidRDefault="0060551D" w:rsidP="0060551D">
      <w:pPr>
        <w:widowControl/>
        <w:tabs>
          <w:tab w:val="left" w:pos="7398"/>
        </w:tabs>
        <w:ind w:left="0"/>
        <w:rPr>
          <w:rFonts w:ascii="Century Gothic" w:hAnsi="Century Gothic"/>
          <w:sz w:val="22"/>
          <w:szCs w:val="22"/>
        </w:rPr>
      </w:pPr>
    </w:p>
    <w:p w14:paraId="2D038D49" w14:textId="1EDFB82F" w:rsidR="004016B3" w:rsidRDefault="005049BC" w:rsidP="004016B3">
      <w:pPr>
        <w:pBdr>
          <w:top w:val="single" w:sz="4" w:space="0" w:color="auto"/>
          <w:left w:val="single" w:sz="4" w:space="5" w:color="auto"/>
          <w:bottom w:val="single" w:sz="4" w:space="1" w:color="auto"/>
          <w:right w:val="single" w:sz="4" w:space="4" w:color="auto"/>
        </w:pBdr>
        <w:tabs>
          <w:tab w:val="left" w:pos="360"/>
        </w:tabs>
        <w:autoSpaceDE w:val="0"/>
        <w:adjustRightInd w:val="0"/>
        <w:ind w:left="0"/>
        <w:jc w:val="both"/>
        <w:rPr>
          <w:rFonts w:ascii="Century Gothic" w:hAnsi="Century Gothic"/>
          <w:b/>
          <w:iCs/>
          <w:snapToGrid w:val="0"/>
          <w:sz w:val="22"/>
          <w:szCs w:val="22"/>
        </w:rPr>
      </w:pPr>
      <w:bookmarkStart w:id="13" w:name="_Hlk130483209"/>
      <w:bookmarkStart w:id="14" w:name="_Hlk131087410"/>
      <w:bookmarkEnd w:id="10"/>
      <w:r>
        <w:rPr>
          <w:rFonts w:ascii="Century Gothic" w:hAnsi="Century Gothic" w:cs="Arial"/>
          <w:b/>
          <w:bCs/>
          <w:sz w:val="22"/>
          <w:szCs w:val="22"/>
        </w:rPr>
        <w:t xml:space="preserve">2023 – 17 - </w:t>
      </w:r>
      <w:r w:rsidR="004016B3" w:rsidRPr="008E4699">
        <w:rPr>
          <w:rFonts w:ascii="Century Gothic" w:hAnsi="Century Gothic" w:cs="Arial"/>
          <w:b/>
          <w:bCs/>
          <w:sz w:val="22"/>
          <w:szCs w:val="22"/>
        </w:rPr>
        <w:t>RESSOURCES</w:t>
      </w:r>
      <w:r w:rsidR="004016B3" w:rsidRPr="008E4699">
        <w:rPr>
          <w:rFonts w:ascii="Century Gothic" w:hAnsi="Century Gothic"/>
          <w:b/>
          <w:iCs/>
          <w:snapToGrid w:val="0"/>
          <w:sz w:val="22"/>
          <w:szCs w:val="22"/>
        </w:rPr>
        <w:t xml:space="preserve"> HUMAINES : </w:t>
      </w:r>
      <w:bookmarkStart w:id="15" w:name="_Hlk130215361"/>
      <w:r w:rsidR="004016B3">
        <w:rPr>
          <w:rFonts w:ascii="Century Gothic" w:hAnsi="Century Gothic"/>
          <w:b/>
          <w:iCs/>
          <w:snapToGrid w:val="0"/>
          <w:sz w:val="22"/>
          <w:szCs w:val="22"/>
        </w:rPr>
        <w:t>CREATION D’UN EMPLOI PERMANENT – ADJOINT D’ANIMATION A TEMPS NON COMPLET</w:t>
      </w:r>
      <w:bookmarkEnd w:id="15"/>
    </w:p>
    <w:p w14:paraId="20C0DE96" w14:textId="77777777" w:rsidR="004016B3" w:rsidRPr="008E4699" w:rsidRDefault="004016B3" w:rsidP="004016B3">
      <w:pPr>
        <w:spacing w:before="240"/>
        <w:ind w:left="0"/>
        <w:outlineLvl w:val="7"/>
        <w:rPr>
          <w:rFonts w:ascii="Century Gothic" w:hAnsi="Century Gothic"/>
          <w:i/>
          <w:iCs/>
          <w:sz w:val="22"/>
          <w:szCs w:val="22"/>
          <w:u w:val="single"/>
        </w:rPr>
      </w:pPr>
      <w:bookmarkStart w:id="16" w:name="_Hlk74646798"/>
      <w:bookmarkStart w:id="17" w:name="_Hlk73538821"/>
      <w:bookmarkEnd w:id="13"/>
      <w:r w:rsidRPr="008E4699">
        <w:rPr>
          <w:rFonts w:ascii="Century Gothic" w:hAnsi="Century Gothic"/>
          <w:i/>
          <w:iCs/>
          <w:sz w:val="22"/>
          <w:szCs w:val="22"/>
          <w:u w:val="single"/>
        </w:rPr>
        <w:t>Rapporteur : La Maire</w:t>
      </w:r>
      <w:r>
        <w:rPr>
          <w:rFonts w:ascii="Century Gothic" w:hAnsi="Century Gothic"/>
          <w:i/>
          <w:iCs/>
          <w:sz w:val="22"/>
          <w:szCs w:val="22"/>
          <w:u w:val="single"/>
        </w:rPr>
        <w:t>,</w:t>
      </w:r>
      <w:r w:rsidRPr="008E4699">
        <w:rPr>
          <w:rFonts w:ascii="Century Gothic" w:hAnsi="Century Gothic"/>
          <w:i/>
          <w:iCs/>
          <w:sz w:val="22"/>
          <w:szCs w:val="22"/>
          <w:u w:val="single"/>
        </w:rPr>
        <w:t xml:space="preserve"> Isabelle DUGUA</w:t>
      </w:r>
    </w:p>
    <w:bookmarkEnd w:id="16"/>
    <w:bookmarkEnd w:id="17"/>
    <w:p w14:paraId="6CAB2662" w14:textId="77777777" w:rsidR="004016B3" w:rsidRPr="008E4699" w:rsidRDefault="004016B3" w:rsidP="004016B3">
      <w:pPr>
        <w:spacing w:after="200" w:line="276" w:lineRule="auto"/>
        <w:ind w:left="0"/>
        <w:jc w:val="both"/>
        <w:rPr>
          <w:rFonts w:ascii="Century Gothic" w:hAnsi="Century Gothic" w:cs="Arial"/>
          <w:sz w:val="22"/>
          <w:szCs w:val="22"/>
        </w:rPr>
      </w:pPr>
      <w:r w:rsidRPr="008E4699">
        <w:rPr>
          <w:rFonts w:ascii="Century Gothic" w:hAnsi="Century Gothic" w:cs="Arial"/>
          <w:sz w:val="22"/>
          <w:szCs w:val="22"/>
        </w:rPr>
        <w:t>Vu le code général des collectivités territoriales,</w:t>
      </w:r>
    </w:p>
    <w:p w14:paraId="7CEC7DA7" w14:textId="77777777" w:rsidR="004016B3" w:rsidRPr="008E4699" w:rsidRDefault="004016B3" w:rsidP="004016B3">
      <w:pPr>
        <w:spacing w:after="200" w:line="276" w:lineRule="auto"/>
        <w:ind w:left="0"/>
        <w:jc w:val="both"/>
        <w:rPr>
          <w:rFonts w:ascii="Century Gothic" w:hAnsi="Century Gothic" w:cs="Arial"/>
          <w:sz w:val="22"/>
          <w:szCs w:val="22"/>
        </w:rPr>
      </w:pPr>
      <w:r w:rsidRPr="008E4699">
        <w:rPr>
          <w:rFonts w:ascii="Century Gothic" w:hAnsi="Century Gothic" w:cs="Arial"/>
          <w:sz w:val="22"/>
          <w:szCs w:val="22"/>
        </w:rPr>
        <w:t>Vu la loi n°83-634 du 13 juillet 1983 modifiée, portant droits et obligations des fonctionnaires,</w:t>
      </w:r>
    </w:p>
    <w:p w14:paraId="179D59D8" w14:textId="77777777" w:rsidR="004016B3" w:rsidRPr="008E4699" w:rsidRDefault="004016B3" w:rsidP="004016B3">
      <w:pPr>
        <w:spacing w:after="200" w:line="276" w:lineRule="auto"/>
        <w:ind w:left="0"/>
        <w:jc w:val="both"/>
        <w:rPr>
          <w:rFonts w:ascii="Century Gothic" w:hAnsi="Century Gothic" w:cs="Arial"/>
          <w:sz w:val="22"/>
          <w:szCs w:val="22"/>
        </w:rPr>
      </w:pPr>
      <w:r w:rsidRPr="008E4699">
        <w:rPr>
          <w:rFonts w:ascii="Century Gothic" w:hAnsi="Century Gothic" w:cs="Arial"/>
          <w:sz w:val="22"/>
          <w:szCs w:val="22"/>
        </w:rPr>
        <w:t>Vu la loi n°84-53 du 26 janvier 1984 modifiée portant dispositions statutaires relatives à la fonction publique territoriale,</w:t>
      </w:r>
    </w:p>
    <w:p w14:paraId="0A8C75C9" w14:textId="77777777" w:rsidR="004016B3" w:rsidRDefault="004016B3" w:rsidP="004016B3">
      <w:pPr>
        <w:spacing w:after="200" w:line="276" w:lineRule="auto"/>
        <w:ind w:left="0"/>
        <w:jc w:val="both"/>
        <w:rPr>
          <w:rFonts w:ascii="Century Gothic" w:hAnsi="Century Gothic" w:cs="Arial"/>
          <w:sz w:val="22"/>
          <w:szCs w:val="22"/>
        </w:rPr>
      </w:pPr>
      <w:r w:rsidRPr="008E4699">
        <w:rPr>
          <w:rFonts w:ascii="Century Gothic" w:hAnsi="Century Gothic" w:cs="Arial"/>
          <w:sz w:val="22"/>
          <w:szCs w:val="22"/>
        </w:rPr>
        <w:t>Conformément à l’article 34 de la loi n°84-53 du 26 janvier 1984 modifiée, les emplois de chaque collectivité sont créés par l’organe délibérant de la collectivité ou de l’établissement,</w:t>
      </w:r>
    </w:p>
    <w:p w14:paraId="498F49FB" w14:textId="77777777" w:rsidR="004016B3" w:rsidRDefault="004016B3" w:rsidP="004016B3">
      <w:pPr>
        <w:spacing w:after="200" w:line="276" w:lineRule="auto"/>
        <w:ind w:left="0"/>
        <w:jc w:val="both"/>
        <w:rPr>
          <w:rFonts w:ascii="Century Gothic" w:hAnsi="Century Gothic" w:cs="Arial"/>
          <w:sz w:val="22"/>
          <w:szCs w:val="22"/>
        </w:rPr>
      </w:pPr>
      <w:r>
        <w:rPr>
          <w:rFonts w:ascii="Century Gothic" w:hAnsi="Century Gothic" w:cs="Arial"/>
          <w:sz w:val="22"/>
          <w:szCs w:val="22"/>
        </w:rPr>
        <w:t>Il appartient au conseil municipal de fixer l’effectif des emplois nécessaires au fonctionnement des services.</w:t>
      </w:r>
    </w:p>
    <w:p w14:paraId="1915F13C" w14:textId="77777777" w:rsidR="004016B3" w:rsidRDefault="004016B3" w:rsidP="004016B3">
      <w:pPr>
        <w:spacing w:after="200" w:line="276" w:lineRule="auto"/>
        <w:ind w:left="0"/>
        <w:jc w:val="both"/>
        <w:rPr>
          <w:rFonts w:ascii="Century Gothic" w:hAnsi="Century Gothic" w:cs="Arial"/>
          <w:sz w:val="22"/>
          <w:szCs w:val="22"/>
        </w:rPr>
      </w:pPr>
      <w:r>
        <w:rPr>
          <w:rFonts w:ascii="Century Gothic" w:hAnsi="Century Gothic" w:cs="Arial"/>
          <w:sz w:val="22"/>
          <w:szCs w:val="22"/>
        </w:rPr>
        <w:t>Il est donc proposé de créer le poste d’adjoint d’animation à temps non complet soit 16h/35 h à compter du 1</w:t>
      </w:r>
      <w:r w:rsidRPr="00E773A9">
        <w:rPr>
          <w:rFonts w:ascii="Century Gothic" w:hAnsi="Century Gothic" w:cs="Arial"/>
          <w:sz w:val="22"/>
          <w:szCs w:val="22"/>
          <w:vertAlign w:val="superscript"/>
        </w:rPr>
        <w:t>er</w:t>
      </w:r>
      <w:r>
        <w:rPr>
          <w:rFonts w:ascii="Century Gothic" w:hAnsi="Century Gothic" w:cs="Arial"/>
          <w:sz w:val="22"/>
          <w:szCs w:val="22"/>
        </w:rPr>
        <w:t xml:space="preserve"> septembre 2023 du fait de la nécessité </w:t>
      </w:r>
      <w:bookmarkStart w:id="18" w:name="_Hlk130482128"/>
      <w:r>
        <w:rPr>
          <w:rFonts w:ascii="Century Gothic" w:hAnsi="Century Gothic" w:cs="Arial"/>
          <w:sz w:val="22"/>
          <w:szCs w:val="22"/>
        </w:rPr>
        <w:t xml:space="preserve">d’assurer les missions au sein de l’accueil de loisirs </w:t>
      </w:r>
      <w:bookmarkEnd w:id="18"/>
      <w:r>
        <w:rPr>
          <w:rFonts w:ascii="Century Gothic" w:hAnsi="Century Gothic" w:cs="Arial"/>
          <w:sz w:val="22"/>
          <w:szCs w:val="22"/>
        </w:rPr>
        <w:t xml:space="preserve">compte tenu des effectifs actuels et de la difficulté à procéder au recrutement, </w:t>
      </w:r>
    </w:p>
    <w:p w14:paraId="79D45679" w14:textId="77777777" w:rsidR="004016B3" w:rsidRDefault="004016B3" w:rsidP="004016B3">
      <w:pPr>
        <w:spacing w:after="200" w:line="276" w:lineRule="auto"/>
        <w:ind w:left="0"/>
        <w:jc w:val="both"/>
        <w:rPr>
          <w:rFonts w:ascii="Century Gothic" w:hAnsi="Century Gothic" w:cs="Arial"/>
          <w:sz w:val="22"/>
          <w:szCs w:val="22"/>
        </w:rPr>
      </w:pPr>
      <w:r>
        <w:rPr>
          <w:rFonts w:ascii="Century Gothic" w:hAnsi="Century Gothic" w:cs="Arial"/>
          <w:sz w:val="22"/>
          <w:szCs w:val="22"/>
        </w:rPr>
        <w:lastRenderedPageBreak/>
        <w:t>Cet emploi est ouvert aux fonctionnaires relevant du cadre d’emploi des adjoints d’animation.</w:t>
      </w:r>
    </w:p>
    <w:p w14:paraId="62064B54" w14:textId="77777777" w:rsidR="004016B3" w:rsidRDefault="004016B3" w:rsidP="004016B3">
      <w:pPr>
        <w:spacing w:after="200" w:line="276" w:lineRule="auto"/>
        <w:ind w:left="0"/>
        <w:jc w:val="both"/>
        <w:rPr>
          <w:rFonts w:ascii="Century Gothic" w:hAnsi="Century Gothic" w:cs="Arial"/>
          <w:sz w:val="22"/>
          <w:szCs w:val="22"/>
        </w:rPr>
      </w:pPr>
      <w:r w:rsidRPr="004459B7">
        <w:rPr>
          <w:rFonts w:ascii="Century Gothic" w:hAnsi="Century Gothic" w:cs="Arial"/>
          <w:sz w:val="22"/>
          <w:szCs w:val="22"/>
        </w:rPr>
        <w:t>Par dérogation, l'emploi pourra être pourvu par un agent contractuel sur le fondement de l'article L332-8 du Code Général de la Fonction publique</w:t>
      </w:r>
      <w:r>
        <w:rPr>
          <w:rFonts w:ascii="Century Gothic" w:hAnsi="Century Gothic" w:cs="Arial"/>
          <w:sz w:val="22"/>
          <w:szCs w:val="22"/>
        </w:rPr>
        <w:t> :</w:t>
      </w:r>
    </w:p>
    <w:p w14:paraId="2684BA99" w14:textId="77777777" w:rsidR="004016B3" w:rsidRPr="004459B7" w:rsidRDefault="004016B3" w:rsidP="004016B3">
      <w:pPr>
        <w:spacing w:after="200" w:line="276" w:lineRule="auto"/>
        <w:ind w:left="0"/>
        <w:jc w:val="both"/>
        <w:rPr>
          <w:rFonts w:ascii="Century Gothic" w:hAnsi="Century Gothic" w:cs="Arial"/>
          <w:sz w:val="22"/>
          <w:szCs w:val="22"/>
        </w:rPr>
      </w:pPr>
      <w:r w:rsidRPr="004459B7">
        <w:rPr>
          <w:rFonts w:ascii="Century Gothic" w:hAnsi="Century Gothic" w:cs="Arial"/>
          <w:sz w:val="22"/>
          <w:szCs w:val="22"/>
        </w:rPr>
        <w:t>-</w:t>
      </w:r>
      <w:r w:rsidRPr="004459B7">
        <w:rPr>
          <w:rFonts w:ascii="Century Gothic" w:hAnsi="Century Gothic" w:cs="Arial"/>
          <w:sz w:val="22"/>
          <w:szCs w:val="22"/>
        </w:rPr>
        <w:tab/>
        <w:t xml:space="preserve">L332-8 2° Pour les besoins des services ou la nature des fonctions le justifient et sous réserve qu'aucun fonctionnaire n'ait pu être recruté dans les conditions prévues par le présent code ; </w:t>
      </w:r>
    </w:p>
    <w:p w14:paraId="4CF73455" w14:textId="77777777" w:rsidR="004016B3" w:rsidRPr="004459B7" w:rsidRDefault="004016B3" w:rsidP="004016B3">
      <w:pPr>
        <w:spacing w:after="200" w:line="276" w:lineRule="auto"/>
        <w:ind w:left="0"/>
        <w:jc w:val="both"/>
        <w:rPr>
          <w:rFonts w:ascii="Century Gothic" w:hAnsi="Century Gothic" w:cs="Arial"/>
          <w:sz w:val="22"/>
          <w:szCs w:val="22"/>
        </w:rPr>
      </w:pPr>
      <w:r w:rsidRPr="004459B7">
        <w:rPr>
          <w:rFonts w:ascii="Century Gothic" w:hAnsi="Century Gothic" w:cs="Arial"/>
          <w:sz w:val="22"/>
          <w:szCs w:val="22"/>
        </w:rPr>
        <w:t>-</w:t>
      </w:r>
      <w:r w:rsidRPr="004459B7">
        <w:rPr>
          <w:rFonts w:ascii="Century Gothic" w:hAnsi="Century Gothic" w:cs="Arial"/>
          <w:sz w:val="22"/>
          <w:szCs w:val="22"/>
        </w:rPr>
        <w:tab/>
        <w:t xml:space="preserve">L332-8 5° Pour les autres collectivités territoriales ou établissements mentionnés à l'article L 4, pour tous les emplois à temps non complet, lorsque la quotité de temps de travail est inférieure à 50 % ; </w:t>
      </w:r>
    </w:p>
    <w:p w14:paraId="429F75EC" w14:textId="77777777" w:rsidR="004016B3" w:rsidRDefault="004016B3" w:rsidP="004016B3">
      <w:pPr>
        <w:spacing w:after="200" w:line="276" w:lineRule="auto"/>
        <w:ind w:left="0"/>
        <w:jc w:val="both"/>
        <w:rPr>
          <w:rFonts w:ascii="Century Gothic" w:hAnsi="Century Gothic" w:cs="Arial"/>
          <w:sz w:val="22"/>
          <w:szCs w:val="22"/>
        </w:rPr>
      </w:pPr>
      <w:r w:rsidRPr="004459B7">
        <w:rPr>
          <w:rFonts w:ascii="Century Gothic" w:hAnsi="Century Gothic" w:cs="Arial"/>
          <w:sz w:val="22"/>
          <w:szCs w:val="22"/>
        </w:rPr>
        <w:t>En cas de recours à un agent contractuel en application des dispositions ci-dessus énoncées, celui-ci exercera les fonctions définies précédemment.</w:t>
      </w:r>
    </w:p>
    <w:p w14:paraId="7A7BBECA" w14:textId="4E9C71E5" w:rsidR="004016B3" w:rsidRDefault="004016B3" w:rsidP="004016B3">
      <w:pPr>
        <w:spacing w:after="200" w:line="276" w:lineRule="auto"/>
        <w:ind w:left="0"/>
        <w:jc w:val="both"/>
        <w:rPr>
          <w:rFonts w:ascii="Century Gothic" w:hAnsi="Century Gothic" w:cs="Arial"/>
          <w:sz w:val="22"/>
          <w:szCs w:val="22"/>
        </w:rPr>
      </w:pPr>
      <w:bookmarkStart w:id="19" w:name="_Hlk130483055"/>
      <w:r>
        <w:rPr>
          <w:rFonts w:ascii="Century Gothic" w:hAnsi="Century Gothic" w:cs="Arial"/>
          <w:sz w:val="22"/>
          <w:szCs w:val="22"/>
        </w:rPr>
        <w:t xml:space="preserve">Le conseil municipal doit adopter cette proposition </w:t>
      </w:r>
      <w:r w:rsidR="000D6B6C">
        <w:rPr>
          <w:rFonts w:ascii="Century Gothic" w:hAnsi="Century Gothic" w:cs="Arial"/>
          <w:sz w:val="22"/>
          <w:szCs w:val="22"/>
        </w:rPr>
        <w:t>entrainant</w:t>
      </w:r>
      <w:r w:rsidRPr="001637AD">
        <w:rPr>
          <w:rFonts w:ascii="Century Gothic" w:hAnsi="Century Gothic" w:cs="Arial"/>
          <w:sz w:val="22"/>
          <w:szCs w:val="22"/>
        </w:rPr>
        <w:t xml:space="preserve"> la modification du tableau des emplois et des effectifs.</w:t>
      </w:r>
    </w:p>
    <w:bookmarkEnd w:id="19"/>
    <w:p w14:paraId="78534656" w14:textId="1F5A5614" w:rsidR="004016B3" w:rsidRDefault="004016B3" w:rsidP="004016B3">
      <w:pPr>
        <w:spacing w:after="200" w:line="276" w:lineRule="auto"/>
        <w:ind w:left="0"/>
        <w:jc w:val="both"/>
        <w:rPr>
          <w:rFonts w:ascii="Century Gothic" w:hAnsi="Century Gothic" w:cs="Arial"/>
          <w:sz w:val="22"/>
          <w:szCs w:val="22"/>
        </w:rPr>
      </w:pPr>
      <w:r>
        <w:rPr>
          <w:rFonts w:ascii="Century Gothic" w:hAnsi="Century Gothic" w:cs="Arial"/>
          <w:sz w:val="22"/>
          <w:szCs w:val="22"/>
        </w:rPr>
        <w:t>Le poste d’emploi d’adjoint d’animation non permanent sera maintenu dans le tableau des effectifs.</w:t>
      </w:r>
    </w:p>
    <w:p w14:paraId="3B48132D" w14:textId="3E69C0F2" w:rsidR="005049BC" w:rsidRDefault="005049BC" w:rsidP="005049BC">
      <w:pPr>
        <w:spacing w:after="0" w:line="240" w:lineRule="auto"/>
        <w:ind w:left="0"/>
        <w:jc w:val="both"/>
        <w:rPr>
          <w:rFonts w:ascii="Century Gothic" w:eastAsia="Times New Roman" w:hAnsi="Century Gothic" w:cs="Arial"/>
          <w:b/>
          <w:bCs/>
          <w:sz w:val="22"/>
          <w:szCs w:val="22"/>
          <w:lang w:eastAsia="fr-FR"/>
        </w:rPr>
      </w:pPr>
      <w:bookmarkStart w:id="20" w:name="_Hlk130560587"/>
      <w:r w:rsidRPr="00A85FB0">
        <w:rPr>
          <w:rFonts w:ascii="Century Gothic" w:eastAsia="Times New Roman" w:hAnsi="Century Gothic" w:cs="Arial"/>
          <w:b/>
          <w:bCs/>
          <w:sz w:val="22"/>
          <w:szCs w:val="22"/>
          <w:lang w:eastAsia="fr-FR"/>
        </w:rPr>
        <w:t xml:space="preserve">Le Conseil Municipal, après en avoir délibéré, à l’unanimité de ses </w:t>
      </w:r>
      <w:r w:rsidR="00741B8D" w:rsidRPr="00A85FB0">
        <w:rPr>
          <w:rFonts w:ascii="Century Gothic" w:eastAsia="Times New Roman" w:hAnsi="Century Gothic" w:cs="Arial"/>
          <w:b/>
          <w:bCs/>
          <w:sz w:val="22"/>
          <w:szCs w:val="22"/>
          <w:lang w:eastAsia="fr-FR"/>
        </w:rPr>
        <w:t xml:space="preserve">membres </w:t>
      </w:r>
      <w:r w:rsidR="00741B8D">
        <w:rPr>
          <w:rFonts w:ascii="Century Gothic" w:eastAsia="Times New Roman" w:hAnsi="Century Gothic" w:cs="Arial"/>
          <w:b/>
          <w:bCs/>
          <w:sz w:val="22"/>
          <w:szCs w:val="22"/>
          <w:lang w:eastAsia="fr-FR"/>
        </w:rPr>
        <w:t xml:space="preserve">décide </w:t>
      </w:r>
      <w:r w:rsidRPr="00A85FB0">
        <w:rPr>
          <w:rFonts w:ascii="Century Gothic" w:eastAsia="Times New Roman" w:hAnsi="Century Gothic" w:cs="Arial"/>
          <w:b/>
          <w:bCs/>
          <w:sz w:val="22"/>
          <w:szCs w:val="22"/>
          <w:lang w:eastAsia="fr-FR"/>
        </w:rPr>
        <w:t>:</w:t>
      </w:r>
    </w:p>
    <w:p w14:paraId="01D6997E" w14:textId="20CB320B" w:rsidR="00741B8D" w:rsidRDefault="00741B8D" w:rsidP="005049BC">
      <w:pPr>
        <w:spacing w:after="0" w:line="240" w:lineRule="auto"/>
        <w:ind w:left="0"/>
        <w:jc w:val="both"/>
        <w:rPr>
          <w:rFonts w:ascii="Century Gothic" w:eastAsia="Times New Roman" w:hAnsi="Century Gothic" w:cs="Arial"/>
          <w:b/>
          <w:bCs/>
          <w:sz w:val="22"/>
          <w:szCs w:val="22"/>
          <w:lang w:eastAsia="fr-FR"/>
        </w:rPr>
      </w:pPr>
    </w:p>
    <w:p w14:paraId="44335D1B" w14:textId="0633A624" w:rsidR="005049BC" w:rsidRPr="00A2509A" w:rsidRDefault="00741B8D" w:rsidP="003E561F">
      <w:pPr>
        <w:pStyle w:val="Paragraphedeliste"/>
        <w:numPr>
          <w:ilvl w:val="0"/>
          <w:numId w:val="18"/>
        </w:numPr>
        <w:spacing w:after="0" w:line="240" w:lineRule="auto"/>
        <w:jc w:val="both"/>
        <w:rPr>
          <w:rFonts w:ascii="Century Gothic" w:hAnsi="Century Gothic" w:cs="Arial"/>
          <w:color w:val="auto"/>
          <w:sz w:val="22"/>
          <w:szCs w:val="22"/>
        </w:rPr>
      </w:pPr>
      <w:r w:rsidRPr="00A2509A">
        <w:rPr>
          <w:rFonts w:ascii="Century Gothic" w:eastAsia="Times New Roman" w:hAnsi="Century Gothic" w:cs="Arial"/>
          <w:b/>
          <w:bCs/>
          <w:color w:val="auto"/>
          <w:sz w:val="22"/>
          <w:szCs w:val="22"/>
          <w:lang w:eastAsia="fr-FR"/>
        </w:rPr>
        <w:t xml:space="preserve"> DE </w:t>
      </w:r>
      <w:r w:rsidRPr="00A2509A">
        <w:rPr>
          <w:rFonts w:ascii="Century Gothic" w:hAnsi="Century Gothic" w:cs="Arial"/>
          <w:b/>
          <w:bCs/>
          <w:color w:val="auto"/>
          <w:sz w:val="22"/>
          <w:szCs w:val="22"/>
        </w:rPr>
        <w:t>CREER</w:t>
      </w:r>
      <w:r w:rsidRPr="00A2509A">
        <w:rPr>
          <w:rFonts w:ascii="Century Gothic" w:hAnsi="Century Gothic" w:cs="Arial"/>
          <w:color w:val="auto"/>
          <w:sz w:val="22"/>
          <w:szCs w:val="22"/>
        </w:rPr>
        <w:t xml:space="preserve"> un emploi permanent sur le grade d’Adjoint d’animation relevant de </w:t>
      </w:r>
      <w:bookmarkEnd w:id="20"/>
      <w:r w:rsidRPr="00A2509A">
        <w:rPr>
          <w:rFonts w:ascii="Century Gothic" w:hAnsi="Century Gothic" w:cs="Arial"/>
          <w:color w:val="auto"/>
          <w:sz w:val="22"/>
          <w:szCs w:val="22"/>
        </w:rPr>
        <w:t xml:space="preserve">la catégorie hiérarchique C pour effectuer les missions au sein de l’accueil de loisirs à temps non complet à raison de 16/35 à compter du </w:t>
      </w:r>
      <w:r w:rsidR="00A87988" w:rsidRPr="00A2509A">
        <w:rPr>
          <w:rFonts w:ascii="Century Gothic" w:hAnsi="Century Gothic" w:cs="Arial"/>
          <w:color w:val="auto"/>
          <w:sz w:val="22"/>
          <w:szCs w:val="22"/>
        </w:rPr>
        <w:t>15 mai</w:t>
      </w:r>
      <w:r w:rsidRPr="00A2509A">
        <w:rPr>
          <w:rFonts w:ascii="Century Gothic" w:hAnsi="Century Gothic" w:cs="Arial"/>
          <w:color w:val="auto"/>
          <w:sz w:val="22"/>
          <w:szCs w:val="22"/>
        </w:rPr>
        <w:t xml:space="preserve"> 2023.</w:t>
      </w:r>
    </w:p>
    <w:p w14:paraId="5BBCABEB" w14:textId="77777777" w:rsidR="00741B8D" w:rsidRPr="00A2509A" w:rsidRDefault="00741B8D" w:rsidP="005049BC">
      <w:pPr>
        <w:spacing w:after="0" w:line="240" w:lineRule="auto"/>
        <w:ind w:left="0"/>
        <w:jc w:val="both"/>
        <w:rPr>
          <w:rFonts w:ascii="Century Gothic" w:eastAsia="Times New Roman" w:hAnsi="Century Gothic" w:cs="Arial"/>
          <w:b/>
          <w:bCs/>
          <w:sz w:val="22"/>
          <w:szCs w:val="22"/>
          <w:lang w:eastAsia="fr-FR"/>
        </w:rPr>
      </w:pPr>
    </w:p>
    <w:p w14:paraId="659DFCB2" w14:textId="7DD3E5F4" w:rsidR="00AF3472" w:rsidRPr="00062D00" w:rsidRDefault="005049BC" w:rsidP="00A17391">
      <w:pPr>
        <w:pStyle w:val="Paragraphedeliste"/>
        <w:numPr>
          <w:ilvl w:val="0"/>
          <w:numId w:val="18"/>
        </w:numPr>
        <w:jc w:val="both"/>
        <w:rPr>
          <w:rFonts w:ascii="Century Gothic" w:hAnsi="Century Gothic" w:cs="Arial"/>
          <w:sz w:val="22"/>
          <w:szCs w:val="22"/>
        </w:rPr>
      </w:pPr>
      <w:r w:rsidRPr="00062D00">
        <w:rPr>
          <w:rFonts w:ascii="Century Gothic" w:hAnsi="Century Gothic" w:cs="Arial"/>
          <w:b/>
          <w:bCs/>
          <w:color w:val="auto"/>
          <w:sz w:val="22"/>
          <w:szCs w:val="22"/>
        </w:rPr>
        <w:t xml:space="preserve"> </w:t>
      </w:r>
      <w:r w:rsidR="003E561F" w:rsidRPr="00062D00">
        <w:rPr>
          <w:rFonts w:ascii="Century Gothic" w:hAnsi="Century Gothic" w:cs="Arial"/>
          <w:b/>
          <w:bCs/>
          <w:color w:val="auto"/>
          <w:sz w:val="22"/>
          <w:szCs w:val="22"/>
        </w:rPr>
        <w:t>D’AUTORISER</w:t>
      </w:r>
      <w:r w:rsidR="003E561F" w:rsidRPr="00062D00">
        <w:rPr>
          <w:color w:val="auto"/>
        </w:rPr>
        <w:t xml:space="preserve"> </w:t>
      </w:r>
      <w:r w:rsidR="003E561F" w:rsidRPr="00062D00">
        <w:rPr>
          <w:rFonts w:ascii="Century Gothic" w:hAnsi="Century Gothic" w:cs="Arial"/>
          <w:color w:val="auto"/>
          <w:sz w:val="22"/>
          <w:szCs w:val="22"/>
        </w:rPr>
        <w:t xml:space="preserve">le recrutement sur un emploi permanent d’un agent contractuel, dans l’hypothèse où la vacance d’emploi ne serait pas pourvue par un fonctionnaire titulaire ou stagiaire pour une durée déterminée </w:t>
      </w:r>
      <w:r w:rsidR="00303751" w:rsidRPr="00062D00">
        <w:rPr>
          <w:rFonts w:ascii="Century Gothic" w:hAnsi="Century Gothic" w:cs="Arial"/>
          <w:color w:val="auto"/>
          <w:sz w:val="22"/>
          <w:szCs w:val="22"/>
        </w:rPr>
        <w:t>d’un</w:t>
      </w:r>
      <w:r w:rsidR="003E561F" w:rsidRPr="00062D00">
        <w:rPr>
          <w:rFonts w:ascii="Century Gothic" w:hAnsi="Century Gothic" w:cs="Arial"/>
          <w:color w:val="auto"/>
          <w:sz w:val="22"/>
          <w:szCs w:val="22"/>
        </w:rPr>
        <w:t xml:space="preserve"> an.</w:t>
      </w:r>
      <w:r w:rsidR="00303751" w:rsidRPr="00062D00">
        <w:rPr>
          <w:color w:val="auto"/>
        </w:rPr>
        <w:t xml:space="preserve"> </w:t>
      </w:r>
      <w:r w:rsidR="00303751" w:rsidRPr="00062D00">
        <w:rPr>
          <w:rFonts w:ascii="Century Gothic" w:hAnsi="Century Gothic" w:cs="Arial"/>
          <w:color w:val="auto"/>
          <w:sz w:val="22"/>
          <w:szCs w:val="22"/>
        </w:rPr>
        <w:t>Selon</w:t>
      </w:r>
      <w:r w:rsidR="00303751" w:rsidRPr="00062D00">
        <w:rPr>
          <w:color w:val="auto"/>
        </w:rPr>
        <w:t xml:space="preserve"> </w:t>
      </w:r>
      <w:r w:rsidR="00303751" w:rsidRPr="00062D00">
        <w:rPr>
          <w:rFonts w:ascii="Century Gothic" w:hAnsi="Century Gothic" w:cs="Arial"/>
          <w:color w:val="auto"/>
          <w:sz w:val="22"/>
          <w:szCs w:val="22"/>
        </w:rPr>
        <w:t>L’article L. 332-14 du code général de la fonction publique, une prolongation est possible dans la limite totale de deux ans si le poste n’a pu être pourvu par un agent titulaire au terme du contrat.</w:t>
      </w:r>
    </w:p>
    <w:bookmarkEnd w:id="14"/>
    <w:p w14:paraId="6B328D7E" w14:textId="77777777" w:rsidR="00062D00" w:rsidRPr="00062D00" w:rsidRDefault="00062D00" w:rsidP="00062D00">
      <w:pPr>
        <w:pStyle w:val="Paragraphedeliste"/>
        <w:rPr>
          <w:rFonts w:ascii="Century Gothic" w:hAnsi="Century Gothic" w:cs="Arial"/>
          <w:sz w:val="22"/>
          <w:szCs w:val="22"/>
        </w:rPr>
      </w:pPr>
    </w:p>
    <w:p w14:paraId="7D74FBE7" w14:textId="324AFF2A" w:rsidR="00A70B55" w:rsidRPr="000D6B6C" w:rsidRDefault="000D6B6C" w:rsidP="000D6B6C">
      <w:pPr>
        <w:pBdr>
          <w:top w:val="single" w:sz="4" w:space="0" w:color="auto"/>
          <w:left w:val="single" w:sz="4" w:space="5" w:color="auto"/>
          <w:bottom w:val="single" w:sz="4" w:space="1" w:color="auto"/>
          <w:right w:val="single" w:sz="4" w:space="4" w:color="auto"/>
        </w:pBdr>
        <w:tabs>
          <w:tab w:val="left" w:pos="360"/>
        </w:tabs>
        <w:autoSpaceDE w:val="0"/>
        <w:adjustRightInd w:val="0"/>
        <w:ind w:left="0"/>
        <w:jc w:val="both"/>
        <w:rPr>
          <w:rFonts w:ascii="Century Gothic" w:hAnsi="Century Gothic"/>
          <w:b/>
          <w:iCs/>
          <w:snapToGrid w:val="0"/>
          <w:sz w:val="22"/>
          <w:szCs w:val="22"/>
        </w:rPr>
      </w:pPr>
      <w:bookmarkStart w:id="21" w:name="_Hlk131087739"/>
      <w:r>
        <w:rPr>
          <w:rFonts w:ascii="Century Gothic" w:hAnsi="Century Gothic"/>
          <w:b/>
          <w:iCs/>
          <w:snapToGrid w:val="0"/>
          <w:sz w:val="22"/>
          <w:szCs w:val="22"/>
        </w:rPr>
        <w:t xml:space="preserve">2023 – 18 - </w:t>
      </w:r>
      <w:r w:rsidR="00A70B55" w:rsidRPr="000D6B6C">
        <w:rPr>
          <w:rFonts w:ascii="Century Gothic" w:hAnsi="Century Gothic"/>
          <w:b/>
          <w:iCs/>
          <w:snapToGrid w:val="0"/>
          <w:sz w:val="22"/>
          <w:szCs w:val="22"/>
        </w:rPr>
        <w:t>ADMINISTRATION GENERALE - CLASSEMENT DE PARCELLES DANS LE DOMAINE PUBLIC</w:t>
      </w:r>
      <w:r w:rsidR="000203B9">
        <w:rPr>
          <w:rFonts w:ascii="Century Gothic" w:hAnsi="Century Gothic"/>
          <w:b/>
          <w:iCs/>
          <w:snapToGrid w:val="0"/>
          <w:sz w:val="22"/>
          <w:szCs w:val="22"/>
        </w:rPr>
        <w:t xml:space="preserve">   - AC 472 ET AC 157</w:t>
      </w:r>
    </w:p>
    <w:p w14:paraId="0BF0CCD3" w14:textId="77777777" w:rsidR="00A70B55" w:rsidRPr="00A70B55" w:rsidRDefault="00A70B55" w:rsidP="00A70B55">
      <w:pPr>
        <w:widowControl/>
        <w:ind w:left="0"/>
        <w:rPr>
          <w:rFonts w:ascii="Century Gothic" w:hAnsi="Century Gothic"/>
          <w:i/>
          <w:iCs/>
          <w:sz w:val="22"/>
          <w:szCs w:val="22"/>
          <w:u w:val="single"/>
        </w:rPr>
      </w:pPr>
      <w:r w:rsidRPr="00A70B55">
        <w:rPr>
          <w:rFonts w:ascii="Century Gothic" w:hAnsi="Century Gothic"/>
          <w:sz w:val="22"/>
          <w:szCs w:val="22"/>
        </w:rPr>
        <w:t> </w:t>
      </w:r>
      <w:r w:rsidRPr="00A70B55">
        <w:rPr>
          <w:rFonts w:ascii="Century Gothic" w:hAnsi="Century Gothic"/>
          <w:i/>
          <w:iCs/>
          <w:sz w:val="22"/>
          <w:szCs w:val="22"/>
          <w:u w:val="single"/>
        </w:rPr>
        <w:t>Rapporteur : La Maire, Isabelle DUGUA</w:t>
      </w:r>
    </w:p>
    <w:p w14:paraId="695FB585" w14:textId="77777777" w:rsidR="00A70B55" w:rsidRPr="00A70B55" w:rsidRDefault="00A70B55" w:rsidP="00A70B55">
      <w:pPr>
        <w:widowControl/>
        <w:ind w:left="0"/>
        <w:rPr>
          <w:rFonts w:ascii="Century Gothic" w:hAnsi="Century Gothic"/>
          <w:sz w:val="22"/>
          <w:szCs w:val="22"/>
        </w:rPr>
      </w:pPr>
      <w:r w:rsidRPr="00A70B55">
        <w:rPr>
          <w:rFonts w:ascii="Century Gothic" w:hAnsi="Century Gothic"/>
          <w:sz w:val="22"/>
          <w:szCs w:val="22"/>
        </w:rPr>
        <w:t xml:space="preserve">Il est rappelé que selon les dispositions de l’article L 2111-1 du code général de la propriété des personnes publiques (CG3P), le domaine public immobilier est constitué des biens publics qui sont : </w:t>
      </w:r>
    </w:p>
    <w:p w14:paraId="17C39E4A" w14:textId="77777777" w:rsidR="00A70B55" w:rsidRPr="00A70B55" w:rsidRDefault="00A70B55" w:rsidP="00D4457D">
      <w:pPr>
        <w:widowControl/>
        <w:numPr>
          <w:ilvl w:val="0"/>
          <w:numId w:val="16"/>
        </w:numPr>
        <w:rPr>
          <w:rFonts w:ascii="Century Gothic" w:hAnsi="Century Gothic"/>
          <w:sz w:val="22"/>
          <w:szCs w:val="22"/>
        </w:rPr>
      </w:pPr>
      <w:r w:rsidRPr="00A70B55">
        <w:rPr>
          <w:rFonts w:ascii="Century Gothic" w:hAnsi="Century Gothic"/>
          <w:sz w:val="22"/>
          <w:szCs w:val="22"/>
        </w:rPr>
        <w:t>Soit affectés à l’usage direct du public ;</w:t>
      </w:r>
    </w:p>
    <w:p w14:paraId="469C30BC" w14:textId="77777777" w:rsidR="00A70B55" w:rsidRPr="00A70B55" w:rsidRDefault="00A70B55" w:rsidP="00D4457D">
      <w:pPr>
        <w:widowControl/>
        <w:numPr>
          <w:ilvl w:val="0"/>
          <w:numId w:val="16"/>
        </w:numPr>
        <w:rPr>
          <w:rFonts w:ascii="Century Gothic" w:hAnsi="Century Gothic"/>
          <w:sz w:val="22"/>
          <w:szCs w:val="22"/>
        </w:rPr>
      </w:pPr>
      <w:r w:rsidRPr="00A70B55">
        <w:rPr>
          <w:rFonts w:ascii="Century Gothic" w:hAnsi="Century Gothic"/>
          <w:sz w:val="22"/>
          <w:szCs w:val="22"/>
        </w:rPr>
        <w:t xml:space="preserve">Soit affectés à un service public pourvu qu’en ce cas ils fassent l’objet d’un aménagement indispensable à l’exécution des missions de ce service public (CE, 28 avril 2014, commune de Val d’Isère, n° 349420). </w:t>
      </w:r>
    </w:p>
    <w:p w14:paraId="71066A72" w14:textId="77777777" w:rsidR="00A70B55" w:rsidRPr="00A70B55" w:rsidRDefault="00A70B55" w:rsidP="00A70B55">
      <w:pPr>
        <w:widowControl/>
        <w:ind w:left="0"/>
        <w:rPr>
          <w:rFonts w:ascii="Century Gothic" w:hAnsi="Century Gothic"/>
          <w:sz w:val="22"/>
          <w:szCs w:val="22"/>
        </w:rPr>
      </w:pPr>
      <w:r w:rsidRPr="00A70B55">
        <w:rPr>
          <w:rFonts w:ascii="Century Gothic" w:hAnsi="Century Gothic"/>
          <w:sz w:val="22"/>
          <w:szCs w:val="22"/>
        </w:rPr>
        <w:lastRenderedPageBreak/>
        <w:t xml:space="preserve">Par ailleurs, le bien qui satisfait aux conditions d’appartenance au domaine public y entre de plein droit. S'il n'en est pas disposé autrement par la loi, tout acte de classement ou d'incorporation d'un bien dans le domaine public n'a d'autre effet que de constater l'appartenance de ce bien au domaine public. </w:t>
      </w:r>
    </w:p>
    <w:p w14:paraId="1E2E8290" w14:textId="77777777" w:rsidR="00A70B55" w:rsidRPr="00A70B55" w:rsidRDefault="00A70B55" w:rsidP="00A70B55">
      <w:pPr>
        <w:widowControl/>
        <w:ind w:left="0"/>
        <w:rPr>
          <w:rFonts w:ascii="Century Gothic" w:hAnsi="Century Gothic"/>
          <w:sz w:val="22"/>
          <w:szCs w:val="22"/>
        </w:rPr>
      </w:pPr>
      <w:r w:rsidRPr="00A70B55">
        <w:rPr>
          <w:rFonts w:ascii="Century Gothic" w:hAnsi="Century Gothic"/>
          <w:sz w:val="22"/>
          <w:szCs w:val="22"/>
        </w:rPr>
        <w:t>Madame la maire expose la situation des deux parcelles communales AC 472 et AC 157.</w:t>
      </w:r>
    </w:p>
    <w:p w14:paraId="79539E8F" w14:textId="77777777" w:rsidR="00A70B55" w:rsidRPr="00A70B55" w:rsidRDefault="00A70B55" w:rsidP="00A70B55">
      <w:pPr>
        <w:widowControl/>
        <w:ind w:left="0"/>
        <w:rPr>
          <w:rFonts w:ascii="Century Gothic" w:hAnsi="Century Gothic"/>
          <w:sz w:val="22"/>
          <w:szCs w:val="22"/>
        </w:rPr>
      </w:pPr>
      <w:r w:rsidRPr="00A70B55">
        <w:rPr>
          <w:rFonts w:ascii="Century Gothic" w:hAnsi="Century Gothic"/>
          <w:sz w:val="22"/>
          <w:szCs w:val="22"/>
        </w:rPr>
        <w:t xml:space="preserve">Il est donc proposé aux membres du conseil municipal de bien vouloir : </w:t>
      </w:r>
    </w:p>
    <w:p w14:paraId="17F6C265" w14:textId="25A72B81" w:rsidR="00A70B55" w:rsidRPr="00A70B55" w:rsidRDefault="00A70B55" w:rsidP="00A70B55">
      <w:pPr>
        <w:widowControl/>
        <w:ind w:left="0"/>
        <w:rPr>
          <w:rFonts w:ascii="Century Gothic" w:hAnsi="Century Gothic"/>
          <w:sz w:val="22"/>
          <w:szCs w:val="22"/>
        </w:rPr>
      </w:pPr>
      <w:r w:rsidRPr="00A70B55">
        <w:rPr>
          <w:rFonts w:ascii="Century Gothic" w:hAnsi="Century Gothic"/>
          <w:sz w:val="22"/>
          <w:szCs w:val="22"/>
        </w:rPr>
        <w:t xml:space="preserve">- procéder au classement dans le domaine public communal, des parcelles AC </w:t>
      </w:r>
      <w:r w:rsidR="000203B9">
        <w:rPr>
          <w:rFonts w:ascii="Century Gothic" w:hAnsi="Century Gothic"/>
          <w:sz w:val="22"/>
          <w:szCs w:val="22"/>
        </w:rPr>
        <w:t>4</w:t>
      </w:r>
      <w:r w:rsidRPr="00A70B55">
        <w:rPr>
          <w:rFonts w:ascii="Century Gothic" w:hAnsi="Century Gothic"/>
          <w:sz w:val="22"/>
          <w:szCs w:val="22"/>
        </w:rPr>
        <w:t>72 et AC 157</w:t>
      </w:r>
      <w:r w:rsidR="002921CE">
        <w:rPr>
          <w:rFonts w:ascii="Century Gothic" w:hAnsi="Century Gothic"/>
          <w:sz w:val="22"/>
          <w:szCs w:val="22"/>
        </w:rPr>
        <w:t>,</w:t>
      </w:r>
      <w:r w:rsidRPr="00A70B55">
        <w:rPr>
          <w:rFonts w:ascii="Century Gothic" w:hAnsi="Century Gothic"/>
          <w:sz w:val="22"/>
          <w:szCs w:val="22"/>
        </w:rPr>
        <w:br/>
        <w:t xml:space="preserve">- d’autoriser </w:t>
      </w:r>
      <w:bookmarkStart w:id="22" w:name="_Hlk130560674"/>
      <w:r w:rsidRPr="00A70B55">
        <w:rPr>
          <w:rFonts w:ascii="Century Gothic" w:hAnsi="Century Gothic"/>
          <w:sz w:val="22"/>
          <w:szCs w:val="22"/>
        </w:rPr>
        <w:t xml:space="preserve">Madame la Maire à prendre toutes les décisions et signer tous documents nécessaires à la réalisation de ce classement. </w:t>
      </w:r>
      <w:bookmarkEnd w:id="22"/>
    </w:p>
    <w:p w14:paraId="019CC7D0" w14:textId="77777777" w:rsidR="002921CE" w:rsidRDefault="002921CE" w:rsidP="002921CE">
      <w:pPr>
        <w:spacing w:after="0" w:line="240" w:lineRule="auto"/>
        <w:ind w:left="0"/>
        <w:jc w:val="both"/>
        <w:rPr>
          <w:rFonts w:ascii="Century Gothic" w:eastAsia="Times New Roman" w:hAnsi="Century Gothic" w:cs="Arial"/>
          <w:b/>
          <w:bCs/>
          <w:sz w:val="22"/>
          <w:szCs w:val="22"/>
          <w:lang w:eastAsia="fr-FR"/>
        </w:rPr>
      </w:pPr>
      <w:r w:rsidRPr="00A85FB0">
        <w:rPr>
          <w:rFonts w:ascii="Century Gothic" w:eastAsia="Times New Roman" w:hAnsi="Century Gothic" w:cs="Arial"/>
          <w:b/>
          <w:bCs/>
          <w:sz w:val="22"/>
          <w:szCs w:val="22"/>
          <w:lang w:eastAsia="fr-FR"/>
        </w:rPr>
        <w:t xml:space="preserve">Le Conseil Municipal, après en avoir délibéré, à l’unanimité de ses membres </w:t>
      </w:r>
      <w:r>
        <w:rPr>
          <w:rFonts w:ascii="Century Gothic" w:eastAsia="Times New Roman" w:hAnsi="Century Gothic" w:cs="Arial"/>
          <w:b/>
          <w:bCs/>
          <w:sz w:val="22"/>
          <w:szCs w:val="22"/>
          <w:lang w:eastAsia="fr-FR"/>
        </w:rPr>
        <w:t xml:space="preserve">décide </w:t>
      </w:r>
      <w:r w:rsidRPr="00A85FB0">
        <w:rPr>
          <w:rFonts w:ascii="Century Gothic" w:eastAsia="Times New Roman" w:hAnsi="Century Gothic" w:cs="Arial"/>
          <w:b/>
          <w:bCs/>
          <w:sz w:val="22"/>
          <w:szCs w:val="22"/>
          <w:lang w:eastAsia="fr-FR"/>
        </w:rPr>
        <w:t>:</w:t>
      </w:r>
    </w:p>
    <w:p w14:paraId="76AA2A7C" w14:textId="77777777" w:rsidR="002921CE" w:rsidRDefault="002921CE" w:rsidP="002921CE">
      <w:pPr>
        <w:spacing w:after="0" w:line="240" w:lineRule="auto"/>
        <w:ind w:left="0"/>
        <w:jc w:val="both"/>
        <w:rPr>
          <w:rFonts w:ascii="Century Gothic" w:eastAsia="Times New Roman" w:hAnsi="Century Gothic" w:cs="Arial"/>
          <w:b/>
          <w:bCs/>
          <w:sz w:val="22"/>
          <w:szCs w:val="22"/>
          <w:lang w:eastAsia="fr-FR"/>
        </w:rPr>
      </w:pPr>
    </w:p>
    <w:p w14:paraId="42B47856" w14:textId="65D26206" w:rsidR="002921CE" w:rsidRPr="00A2509A" w:rsidRDefault="002921CE" w:rsidP="007335AC">
      <w:pPr>
        <w:pStyle w:val="Paragraphedeliste"/>
        <w:numPr>
          <w:ilvl w:val="0"/>
          <w:numId w:val="16"/>
        </w:numPr>
        <w:jc w:val="both"/>
        <w:rPr>
          <w:rFonts w:ascii="Century Gothic" w:hAnsi="Century Gothic"/>
          <w:color w:val="auto"/>
          <w:sz w:val="22"/>
          <w:szCs w:val="22"/>
        </w:rPr>
      </w:pPr>
      <w:r w:rsidRPr="00A2509A">
        <w:rPr>
          <w:rFonts w:ascii="Century Gothic" w:eastAsia="Times New Roman" w:hAnsi="Century Gothic" w:cs="Arial"/>
          <w:b/>
          <w:bCs/>
          <w:color w:val="auto"/>
          <w:sz w:val="22"/>
          <w:szCs w:val="22"/>
          <w:lang w:eastAsia="fr-FR"/>
        </w:rPr>
        <w:t xml:space="preserve">DE </w:t>
      </w:r>
      <w:r w:rsidRPr="00A2509A">
        <w:rPr>
          <w:rFonts w:ascii="Century Gothic" w:hAnsi="Century Gothic" w:cs="Arial"/>
          <w:b/>
          <w:bCs/>
          <w:color w:val="auto"/>
          <w:sz w:val="22"/>
          <w:szCs w:val="22"/>
        </w:rPr>
        <w:t xml:space="preserve">PROCEDER </w:t>
      </w:r>
      <w:r w:rsidRPr="00A2509A">
        <w:rPr>
          <w:rFonts w:ascii="Century Gothic" w:hAnsi="Century Gothic"/>
          <w:color w:val="auto"/>
          <w:sz w:val="22"/>
          <w:szCs w:val="22"/>
        </w:rPr>
        <w:t xml:space="preserve">au classement dans le domaine public communal, des parcelles AC </w:t>
      </w:r>
      <w:r w:rsidR="008B6E36" w:rsidRPr="00A2509A">
        <w:rPr>
          <w:rFonts w:ascii="Century Gothic" w:hAnsi="Century Gothic"/>
          <w:color w:val="auto"/>
          <w:sz w:val="22"/>
          <w:szCs w:val="22"/>
        </w:rPr>
        <w:t>4</w:t>
      </w:r>
      <w:r w:rsidRPr="00A2509A">
        <w:rPr>
          <w:rFonts w:ascii="Century Gothic" w:hAnsi="Century Gothic"/>
          <w:color w:val="auto"/>
          <w:sz w:val="22"/>
          <w:szCs w:val="22"/>
        </w:rPr>
        <w:t>72 et AC 157,</w:t>
      </w:r>
    </w:p>
    <w:p w14:paraId="6A7F8FC3" w14:textId="29A889D3" w:rsidR="002921CE" w:rsidRPr="0050420D" w:rsidRDefault="002921CE" w:rsidP="007036B1">
      <w:pPr>
        <w:pStyle w:val="Paragraphedeliste"/>
        <w:numPr>
          <w:ilvl w:val="0"/>
          <w:numId w:val="16"/>
        </w:numPr>
        <w:ind w:left="0"/>
        <w:rPr>
          <w:rFonts w:ascii="Century Gothic" w:hAnsi="Century Gothic"/>
          <w:sz w:val="22"/>
          <w:szCs w:val="22"/>
        </w:rPr>
      </w:pPr>
      <w:r w:rsidRPr="0050420D">
        <w:rPr>
          <w:rFonts w:ascii="Century Gothic" w:eastAsia="Times New Roman" w:hAnsi="Century Gothic" w:cs="Arial"/>
          <w:b/>
          <w:bCs/>
          <w:color w:val="auto"/>
          <w:sz w:val="22"/>
          <w:szCs w:val="22"/>
          <w:lang w:eastAsia="fr-FR"/>
        </w:rPr>
        <w:t xml:space="preserve">D’AUTORISER </w:t>
      </w:r>
      <w:r w:rsidRPr="0050420D">
        <w:rPr>
          <w:rFonts w:ascii="Century Gothic" w:hAnsi="Century Gothic"/>
          <w:color w:val="auto"/>
          <w:sz w:val="22"/>
          <w:szCs w:val="22"/>
        </w:rPr>
        <w:t>Madame la Maire à prendre toutes les décisions et signer tous documents nécessaires à la réalisation de ce classement.</w:t>
      </w:r>
    </w:p>
    <w:p w14:paraId="18A18CD8" w14:textId="35198AFA" w:rsidR="00697C10" w:rsidRPr="001531F1" w:rsidRDefault="00697C10" w:rsidP="00697C10">
      <w:pPr>
        <w:ind w:left="0"/>
        <w:rPr>
          <w:rFonts w:ascii="Century Gothic" w:eastAsiaTheme="minorHAnsi" w:hAnsi="Century Gothic" w:cs="Arial"/>
          <w:b/>
          <w:bCs/>
          <w:sz w:val="22"/>
          <w:szCs w:val="22"/>
        </w:rPr>
      </w:pPr>
      <w:bookmarkStart w:id="23" w:name="_Hlk130215508"/>
      <w:bookmarkEnd w:id="21"/>
      <w:r w:rsidRPr="00EB3C86">
        <w:rPr>
          <w:rFonts w:ascii="Century Gothic" w:hAnsi="Century Gothic"/>
          <w:b/>
          <w:iCs/>
          <w:snapToGrid w:val="0"/>
          <w:sz w:val="22"/>
          <w:szCs w:val="22"/>
        </w:rPr>
        <w:t xml:space="preserve"> </w:t>
      </w:r>
      <w:bookmarkEnd w:id="23"/>
      <w:r w:rsidRPr="001531F1">
        <w:rPr>
          <w:rFonts w:ascii="Century Gothic" w:eastAsiaTheme="minorHAnsi" w:hAnsi="Century Gothic" w:cs="Arial"/>
          <w:b/>
          <w:bCs/>
          <w:sz w:val="22"/>
          <w:szCs w:val="22"/>
        </w:rPr>
        <w:t xml:space="preserve">2/ </w:t>
      </w:r>
      <w:r w:rsidRPr="00697C10">
        <w:rPr>
          <w:rFonts w:ascii="Century Gothic" w:eastAsiaTheme="minorHAnsi" w:hAnsi="Century Gothic" w:cs="Arial"/>
          <w:b/>
          <w:sz w:val="22"/>
          <w:szCs w:val="22"/>
        </w:rPr>
        <w:t>Questions</w:t>
      </w:r>
      <w:r>
        <w:rPr>
          <w:rFonts w:ascii="Century Gothic" w:eastAsiaTheme="minorHAnsi" w:hAnsi="Century Gothic" w:cs="Arial"/>
          <w:b/>
          <w:bCs/>
          <w:sz w:val="22"/>
          <w:szCs w:val="22"/>
        </w:rPr>
        <w:t xml:space="preserve"> diverses</w:t>
      </w:r>
    </w:p>
    <w:p w14:paraId="59C32768" w14:textId="77777777" w:rsidR="00285FC8" w:rsidRPr="00285FC8" w:rsidRDefault="00A2509A" w:rsidP="00A2509A">
      <w:pPr>
        <w:ind w:left="0"/>
        <w:jc w:val="both"/>
        <w:rPr>
          <w:rFonts w:ascii="Century Gothic" w:eastAsiaTheme="minorHAnsi" w:hAnsi="Century Gothic" w:cs="Arial"/>
          <w:b/>
          <w:bCs/>
          <w:sz w:val="22"/>
          <w:szCs w:val="22"/>
        </w:rPr>
      </w:pPr>
      <w:r w:rsidRPr="00320200">
        <w:rPr>
          <w:rFonts w:ascii="Century Gothic" w:eastAsiaTheme="minorHAnsi" w:hAnsi="Century Gothic" w:cs="Arial"/>
          <w:sz w:val="22"/>
          <w:szCs w:val="22"/>
        </w:rPr>
        <w:t xml:space="preserve">Commission </w:t>
      </w:r>
      <w:r w:rsidR="00285FC8" w:rsidRPr="00320200">
        <w:rPr>
          <w:rFonts w:ascii="Century Gothic" w:eastAsiaTheme="minorHAnsi" w:hAnsi="Century Gothic" w:cs="Arial"/>
          <w:sz w:val="22"/>
          <w:szCs w:val="22"/>
        </w:rPr>
        <w:t xml:space="preserve">de contrôle des listes </w:t>
      </w:r>
      <w:r w:rsidRPr="00320200">
        <w:rPr>
          <w:rFonts w:ascii="Century Gothic" w:eastAsiaTheme="minorHAnsi" w:hAnsi="Century Gothic" w:cs="Arial"/>
          <w:sz w:val="22"/>
          <w:szCs w:val="22"/>
        </w:rPr>
        <w:t>électorale</w:t>
      </w:r>
      <w:r w:rsidR="00285FC8" w:rsidRPr="00320200">
        <w:rPr>
          <w:rFonts w:ascii="Century Gothic" w:eastAsiaTheme="minorHAnsi" w:hAnsi="Century Gothic" w:cs="Arial"/>
          <w:sz w:val="22"/>
          <w:szCs w:val="22"/>
        </w:rPr>
        <w:t>s</w:t>
      </w:r>
      <w:r w:rsidRPr="00285FC8">
        <w:rPr>
          <w:rFonts w:ascii="Century Gothic" w:eastAsiaTheme="minorHAnsi" w:hAnsi="Century Gothic" w:cs="Arial"/>
          <w:b/>
          <w:bCs/>
          <w:sz w:val="22"/>
          <w:szCs w:val="22"/>
        </w:rPr>
        <w:t> :</w:t>
      </w:r>
    </w:p>
    <w:p w14:paraId="08A4F1EB" w14:textId="000BA00B" w:rsidR="00697C10" w:rsidRDefault="00285FC8" w:rsidP="00A2509A">
      <w:pPr>
        <w:ind w:left="0"/>
        <w:jc w:val="both"/>
        <w:rPr>
          <w:rFonts w:ascii="Century Gothic" w:eastAsiaTheme="minorHAnsi" w:hAnsi="Century Gothic" w:cs="Arial"/>
          <w:sz w:val="22"/>
          <w:szCs w:val="22"/>
        </w:rPr>
      </w:pPr>
      <w:r>
        <w:rPr>
          <w:rFonts w:ascii="Century Gothic" w:eastAsiaTheme="minorHAnsi" w:hAnsi="Century Gothic" w:cs="Arial"/>
          <w:sz w:val="22"/>
          <w:szCs w:val="22"/>
        </w:rPr>
        <w:t>L</w:t>
      </w:r>
      <w:r w:rsidR="00A2509A">
        <w:rPr>
          <w:rFonts w:ascii="Century Gothic" w:eastAsiaTheme="minorHAnsi" w:hAnsi="Century Gothic" w:cs="Arial"/>
          <w:sz w:val="22"/>
          <w:szCs w:val="22"/>
        </w:rPr>
        <w:t>a préfecture nous a rappelé que conformément à l’article R7 du code électoral, il convient cette année de renouveler les nominations des membres de la commission de contrôle des listes électorales.</w:t>
      </w:r>
    </w:p>
    <w:p w14:paraId="4F39253C" w14:textId="0E1D2AA3" w:rsidR="00285FC8" w:rsidRDefault="00285FC8" w:rsidP="00A2509A">
      <w:pPr>
        <w:ind w:left="0"/>
        <w:jc w:val="both"/>
        <w:rPr>
          <w:rFonts w:ascii="Century Gothic" w:eastAsiaTheme="minorHAnsi" w:hAnsi="Century Gothic" w:cs="Arial"/>
          <w:sz w:val="22"/>
          <w:szCs w:val="22"/>
        </w:rPr>
      </w:pPr>
      <w:r>
        <w:rPr>
          <w:rFonts w:ascii="Century Gothic" w:eastAsiaTheme="minorHAnsi" w:hAnsi="Century Gothic" w:cs="Arial"/>
          <w:sz w:val="22"/>
          <w:szCs w:val="22"/>
        </w:rPr>
        <w:t>La commission de contrôle peut être renouvelée à l’identique.</w:t>
      </w:r>
    </w:p>
    <w:p w14:paraId="0FF9695D" w14:textId="6B44940C" w:rsidR="00285FC8" w:rsidRDefault="00285FC8" w:rsidP="00A2509A">
      <w:pPr>
        <w:ind w:left="0"/>
        <w:jc w:val="both"/>
        <w:rPr>
          <w:rFonts w:ascii="Century Gothic" w:eastAsiaTheme="minorHAnsi" w:hAnsi="Century Gothic" w:cs="Arial"/>
          <w:sz w:val="22"/>
          <w:szCs w:val="22"/>
        </w:rPr>
      </w:pPr>
      <w:r>
        <w:rPr>
          <w:rFonts w:ascii="Century Gothic" w:eastAsiaTheme="minorHAnsi" w:hAnsi="Century Gothic" w:cs="Arial"/>
          <w:sz w:val="22"/>
          <w:szCs w:val="22"/>
        </w:rPr>
        <w:t>Ses membres présents (M. Besson et M. Thommes) sont d’accord pour continuer à être membres de la commission de contrôle.</w:t>
      </w:r>
    </w:p>
    <w:p w14:paraId="198ECC8B" w14:textId="16C10CA6" w:rsidR="00285FC8" w:rsidRDefault="00285FC8" w:rsidP="00A2509A">
      <w:pPr>
        <w:ind w:left="0"/>
        <w:jc w:val="both"/>
        <w:rPr>
          <w:rFonts w:ascii="Century Gothic" w:eastAsiaTheme="minorHAnsi" w:hAnsi="Century Gothic" w:cs="Arial"/>
          <w:sz w:val="22"/>
          <w:szCs w:val="22"/>
        </w:rPr>
      </w:pPr>
      <w:r>
        <w:rPr>
          <w:rFonts w:ascii="Century Gothic" w:eastAsiaTheme="minorHAnsi" w:hAnsi="Century Gothic" w:cs="Arial"/>
          <w:sz w:val="22"/>
          <w:szCs w:val="22"/>
        </w:rPr>
        <w:t xml:space="preserve">Madame la Maire va contacter les 3 autres membres non présents au conseil (Mme </w:t>
      </w:r>
      <w:proofErr w:type="spellStart"/>
      <w:r>
        <w:rPr>
          <w:rFonts w:ascii="Century Gothic" w:eastAsiaTheme="minorHAnsi" w:hAnsi="Century Gothic" w:cs="Arial"/>
          <w:sz w:val="22"/>
          <w:szCs w:val="22"/>
        </w:rPr>
        <w:t>Courbière</w:t>
      </w:r>
      <w:proofErr w:type="spellEnd"/>
      <w:r>
        <w:rPr>
          <w:rFonts w:ascii="Century Gothic" w:eastAsiaTheme="minorHAnsi" w:hAnsi="Century Gothic" w:cs="Arial"/>
          <w:sz w:val="22"/>
          <w:szCs w:val="22"/>
        </w:rPr>
        <w:t xml:space="preserve">, M. </w:t>
      </w:r>
      <w:proofErr w:type="spellStart"/>
      <w:r>
        <w:rPr>
          <w:rFonts w:ascii="Century Gothic" w:eastAsiaTheme="minorHAnsi" w:hAnsi="Century Gothic" w:cs="Arial"/>
          <w:sz w:val="22"/>
          <w:szCs w:val="22"/>
        </w:rPr>
        <w:t>Raguenes</w:t>
      </w:r>
      <w:proofErr w:type="spellEnd"/>
      <w:r>
        <w:rPr>
          <w:rFonts w:ascii="Century Gothic" w:eastAsiaTheme="minorHAnsi" w:hAnsi="Century Gothic" w:cs="Arial"/>
          <w:sz w:val="22"/>
          <w:szCs w:val="22"/>
        </w:rPr>
        <w:t xml:space="preserve"> et M. Mendras) pour connaître leur position à ce sujet.</w:t>
      </w:r>
    </w:p>
    <w:p w14:paraId="218EDFDB" w14:textId="6B5F8AF2" w:rsidR="00285FC8" w:rsidRDefault="00285FC8" w:rsidP="00A2509A">
      <w:pPr>
        <w:ind w:left="0"/>
        <w:jc w:val="both"/>
        <w:rPr>
          <w:rFonts w:ascii="Century Gothic" w:eastAsiaTheme="minorHAnsi" w:hAnsi="Century Gothic" w:cs="Arial"/>
          <w:sz w:val="22"/>
          <w:szCs w:val="22"/>
        </w:rPr>
      </w:pPr>
      <w:r>
        <w:rPr>
          <w:rFonts w:ascii="Century Gothic" w:eastAsiaTheme="minorHAnsi" w:hAnsi="Century Gothic" w:cs="Arial"/>
          <w:sz w:val="22"/>
          <w:szCs w:val="22"/>
        </w:rPr>
        <w:t xml:space="preserve">Informations </w:t>
      </w:r>
      <w:r w:rsidR="00F326DC">
        <w:rPr>
          <w:rFonts w:ascii="Century Gothic" w:eastAsiaTheme="minorHAnsi" w:hAnsi="Century Gothic" w:cs="Arial"/>
          <w:sz w:val="22"/>
          <w:szCs w:val="22"/>
        </w:rPr>
        <w:t>par le bureau municipal :</w:t>
      </w:r>
    </w:p>
    <w:p w14:paraId="3964A7E1" w14:textId="526BFCDE" w:rsidR="00285FC8" w:rsidRDefault="00285FC8" w:rsidP="00504FAC">
      <w:pPr>
        <w:pStyle w:val="Paragraphedeliste"/>
        <w:numPr>
          <w:ilvl w:val="0"/>
          <w:numId w:val="16"/>
        </w:numPr>
        <w:rPr>
          <w:rFonts w:ascii="Century Gothic" w:hAnsi="Century Gothic"/>
          <w:color w:val="auto"/>
          <w:sz w:val="22"/>
          <w:szCs w:val="22"/>
        </w:rPr>
      </w:pPr>
      <w:r w:rsidRPr="00504FAC">
        <w:rPr>
          <w:rFonts w:ascii="Century Gothic" w:hAnsi="Century Gothic"/>
          <w:color w:val="auto"/>
          <w:sz w:val="22"/>
          <w:szCs w:val="22"/>
        </w:rPr>
        <w:t>Le conseil municipal des jeunes organise l’opération « village propre » le samedi 1</w:t>
      </w:r>
      <w:r w:rsidRPr="00504FAC">
        <w:rPr>
          <w:rFonts w:ascii="Century Gothic" w:hAnsi="Century Gothic"/>
          <w:color w:val="auto"/>
          <w:sz w:val="22"/>
          <w:szCs w:val="22"/>
          <w:vertAlign w:val="superscript"/>
        </w:rPr>
        <w:t>er</w:t>
      </w:r>
      <w:r w:rsidRPr="00504FAC">
        <w:rPr>
          <w:rFonts w:ascii="Century Gothic" w:hAnsi="Century Gothic"/>
          <w:color w:val="auto"/>
          <w:sz w:val="22"/>
          <w:szCs w:val="22"/>
        </w:rPr>
        <w:t xml:space="preserve"> avril.</w:t>
      </w:r>
    </w:p>
    <w:p w14:paraId="7EB70E10" w14:textId="77777777" w:rsidR="00504FAC" w:rsidRPr="00504FAC" w:rsidRDefault="00504FAC" w:rsidP="00504FAC">
      <w:pPr>
        <w:pStyle w:val="Paragraphedeliste"/>
        <w:numPr>
          <w:ilvl w:val="0"/>
          <w:numId w:val="16"/>
        </w:numPr>
        <w:rPr>
          <w:rFonts w:ascii="Century Gothic" w:hAnsi="Century Gothic"/>
          <w:color w:val="auto"/>
          <w:sz w:val="22"/>
          <w:szCs w:val="22"/>
        </w:rPr>
      </w:pPr>
      <w:r w:rsidRPr="00504FAC">
        <w:rPr>
          <w:rFonts w:ascii="Century Gothic" w:hAnsi="Century Gothic"/>
          <w:color w:val="auto"/>
          <w:sz w:val="22"/>
          <w:szCs w:val="22"/>
        </w:rPr>
        <w:t>Le conseil municipal des jeunes organise une chasse aux œufs le samedi 10 avril au foyer Cantedor en collaboration avec le sou des écoles.</w:t>
      </w:r>
    </w:p>
    <w:p w14:paraId="4FA37A97" w14:textId="77777777" w:rsidR="00504FAC" w:rsidRPr="00504FAC" w:rsidRDefault="00504FAC" w:rsidP="00504FAC">
      <w:pPr>
        <w:pStyle w:val="Paragraphedeliste"/>
        <w:ind w:left="1068"/>
        <w:rPr>
          <w:rFonts w:ascii="Century Gothic" w:hAnsi="Century Gothic"/>
        </w:rPr>
      </w:pPr>
    </w:p>
    <w:p w14:paraId="2674AFF5" w14:textId="070EF507" w:rsidR="00697C10" w:rsidRDefault="005C7CC7" w:rsidP="0050420D">
      <w:pPr>
        <w:widowControl/>
        <w:ind w:left="0"/>
        <w:rPr>
          <w:rFonts w:ascii="Century Gothic" w:eastAsiaTheme="minorHAnsi" w:hAnsi="Century Gothic" w:cs="Arial"/>
          <w:sz w:val="22"/>
          <w:szCs w:val="22"/>
        </w:rPr>
      </w:pPr>
      <w:r w:rsidRPr="006A3573">
        <w:rPr>
          <w:rFonts w:ascii="Century Gothic" w:hAnsi="Century Gothic"/>
          <w:b/>
          <w:bCs/>
          <w:sz w:val="22"/>
          <w:szCs w:val="22"/>
        </w:rPr>
        <w:t xml:space="preserve">La séance est levée à </w:t>
      </w:r>
      <w:r w:rsidR="00A2509A">
        <w:rPr>
          <w:rFonts w:ascii="Century Gothic" w:hAnsi="Century Gothic"/>
          <w:b/>
          <w:bCs/>
          <w:sz w:val="22"/>
          <w:szCs w:val="22"/>
        </w:rPr>
        <w:t>20h45</w:t>
      </w:r>
    </w:p>
    <w:p w14:paraId="2E80737B" w14:textId="10DAF0BB" w:rsidR="00312D6A" w:rsidRPr="006A3573" w:rsidRDefault="00312D6A">
      <w:pPr>
        <w:widowControl/>
        <w:ind w:left="0"/>
        <w:rPr>
          <w:rFonts w:ascii="Century Gothic" w:hAnsi="Century Gothic"/>
          <w:b/>
          <w:bCs/>
          <w:sz w:val="22"/>
          <w:szCs w:val="22"/>
        </w:rPr>
      </w:pPr>
    </w:p>
    <w:p w14:paraId="79683A67" w14:textId="12F43516" w:rsidR="00FF1339" w:rsidRPr="006A3573" w:rsidRDefault="00312D6A">
      <w:pPr>
        <w:widowControl/>
        <w:ind w:left="0"/>
        <w:rPr>
          <w:rFonts w:ascii="Century Gothic" w:hAnsi="Century Gothic"/>
          <w:b/>
          <w:bCs/>
          <w:sz w:val="22"/>
          <w:szCs w:val="22"/>
        </w:rPr>
      </w:pPr>
      <w:r w:rsidRPr="006A3573">
        <w:rPr>
          <w:rFonts w:ascii="Century Gothic" w:hAnsi="Century Gothic"/>
          <w:b/>
          <w:bCs/>
          <w:sz w:val="22"/>
          <w:szCs w:val="22"/>
        </w:rPr>
        <w:t>L</w:t>
      </w:r>
      <w:r w:rsidR="00A2509A">
        <w:rPr>
          <w:rFonts w:ascii="Century Gothic" w:hAnsi="Century Gothic"/>
          <w:b/>
          <w:bCs/>
          <w:sz w:val="22"/>
          <w:szCs w:val="22"/>
        </w:rPr>
        <w:t>a</w:t>
      </w:r>
      <w:r w:rsidRPr="006A3573">
        <w:rPr>
          <w:rFonts w:ascii="Century Gothic" w:hAnsi="Century Gothic"/>
          <w:b/>
          <w:bCs/>
          <w:sz w:val="22"/>
          <w:szCs w:val="22"/>
        </w:rPr>
        <w:t xml:space="preserve"> Secrétaire de séance</w:t>
      </w:r>
      <w:r w:rsidRPr="006A3573">
        <w:rPr>
          <w:rFonts w:ascii="Century Gothic" w:hAnsi="Century Gothic"/>
          <w:b/>
          <w:bCs/>
          <w:sz w:val="22"/>
          <w:szCs w:val="22"/>
        </w:rPr>
        <w:tab/>
      </w:r>
      <w:r w:rsidR="00FF1339" w:rsidRPr="006A3573">
        <w:rPr>
          <w:rFonts w:ascii="Century Gothic" w:hAnsi="Century Gothic"/>
          <w:b/>
          <w:bCs/>
          <w:sz w:val="22"/>
          <w:szCs w:val="22"/>
        </w:rPr>
        <w:tab/>
      </w:r>
      <w:r w:rsidR="00FF1339" w:rsidRPr="006A3573">
        <w:rPr>
          <w:rFonts w:ascii="Century Gothic" w:hAnsi="Century Gothic"/>
          <w:b/>
          <w:bCs/>
          <w:sz w:val="22"/>
          <w:szCs w:val="22"/>
        </w:rPr>
        <w:tab/>
      </w:r>
      <w:r w:rsidR="00FF1339" w:rsidRPr="006A3573">
        <w:rPr>
          <w:rFonts w:ascii="Century Gothic" w:hAnsi="Century Gothic"/>
          <w:b/>
          <w:bCs/>
          <w:sz w:val="22"/>
          <w:szCs w:val="22"/>
        </w:rPr>
        <w:tab/>
      </w:r>
      <w:r w:rsidR="00FF1339" w:rsidRPr="006A3573">
        <w:rPr>
          <w:rFonts w:ascii="Century Gothic" w:hAnsi="Century Gothic"/>
          <w:b/>
          <w:bCs/>
          <w:sz w:val="22"/>
          <w:szCs w:val="22"/>
        </w:rPr>
        <w:tab/>
      </w:r>
      <w:r w:rsidR="006A3060">
        <w:rPr>
          <w:rFonts w:ascii="Century Gothic" w:hAnsi="Century Gothic"/>
          <w:b/>
          <w:bCs/>
          <w:sz w:val="22"/>
          <w:szCs w:val="22"/>
        </w:rPr>
        <w:tab/>
      </w:r>
      <w:r w:rsidR="00FF1339" w:rsidRPr="006A3573">
        <w:rPr>
          <w:rFonts w:ascii="Century Gothic" w:hAnsi="Century Gothic"/>
          <w:b/>
          <w:bCs/>
          <w:sz w:val="22"/>
          <w:szCs w:val="22"/>
        </w:rPr>
        <w:t>La Maire</w:t>
      </w:r>
    </w:p>
    <w:p w14:paraId="17D2304E" w14:textId="63655016" w:rsidR="00F834BB" w:rsidRPr="006A3573" w:rsidRDefault="00A2509A" w:rsidP="00320200">
      <w:pPr>
        <w:widowControl/>
        <w:ind w:left="0"/>
        <w:rPr>
          <w:rFonts w:ascii="Century Gothic" w:hAnsi="Century Gothic"/>
          <w:b/>
          <w:sz w:val="22"/>
          <w:szCs w:val="22"/>
        </w:rPr>
      </w:pPr>
      <w:r>
        <w:rPr>
          <w:rFonts w:ascii="Century Gothic" w:hAnsi="Century Gothic"/>
          <w:b/>
          <w:bCs/>
          <w:sz w:val="22"/>
          <w:szCs w:val="22"/>
        </w:rPr>
        <w:t>Sylvia JOURDAN</w:t>
      </w:r>
      <w:r w:rsidR="006A3060">
        <w:rPr>
          <w:rFonts w:ascii="Century Gothic" w:hAnsi="Century Gothic"/>
          <w:b/>
          <w:bCs/>
          <w:sz w:val="22"/>
          <w:szCs w:val="22"/>
        </w:rPr>
        <w:tab/>
      </w:r>
      <w:r w:rsidR="007C038F" w:rsidRPr="006A3573">
        <w:rPr>
          <w:rFonts w:ascii="Century Gothic" w:hAnsi="Century Gothic"/>
          <w:b/>
          <w:bCs/>
          <w:sz w:val="22"/>
          <w:szCs w:val="22"/>
        </w:rPr>
        <w:tab/>
      </w:r>
      <w:r w:rsidR="007C038F" w:rsidRPr="006A3573">
        <w:rPr>
          <w:rFonts w:ascii="Century Gothic" w:hAnsi="Century Gothic"/>
          <w:b/>
          <w:bCs/>
          <w:sz w:val="22"/>
          <w:szCs w:val="22"/>
        </w:rPr>
        <w:tab/>
      </w:r>
      <w:r w:rsidR="007C038F" w:rsidRPr="006A3573">
        <w:rPr>
          <w:rFonts w:ascii="Century Gothic" w:hAnsi="Century Gothic"/>
          <w:b/>
          <w:bCs/>
          <w:sz w:val="22"/>
          <w:szCs w:val="22"/>
        </w:rPr>
        <w:tab/>
      </w:r>
      <w:r w:rsidR="00312D6A" w:rsidRPr="006A3573">
        <w:rPr>
          <w:rFonts w:ascii="Century Gothic" w:hAnsi="Century Gothic"/>
          <w:b/>
          <w:bCs/>
          <w:sz w:val="22"/>
          <w:szCs w:val="22"/>
        </w:rPr>
        <w:tab/>
      </w:r>
      <w:r w:rsidR="00FF0D13" w:rsidRPr="006A3573">
        <w:rPr>
          <w:rFonts w:ascii="Century Gothic" w:hAnsi="Century Gothic"/>
          <w:b/>
          <w:bCs/>
          <w:sz w:val="22"/>
          <w:szCs w:val="22"/>
        </w:rPr>
        <w:tab/>
      </w:r>
      <w:r w:rsidR="00312D6A" w:rsidRPr="006A3573">
        <w:rPr>
          <w:rFonts w:ascii="Century Gothic" w:hAnsi="Century Gothic"/>
          <w:b/>
          <w:bCs/>
          <w:sz w:val="22"/>
          <w:szCs w:val="22"/>
        </w:rPr>
        <w:t xml:space="preserve"> </w:t>
      </w:r>
      <w:r w:rsidR="00FF1339" w:rsidRPr="006A3573">
        <w:rPr>
          <w:rFonts w:ascii="Century Gothic" w:hAnsi="Century Gothic"/>
          <w:b/>
          <w:bCs/>
          <w:sz w:val="22"/>
          <w:szCs w:val="22"/>
        </w:rPr>
        <w:t xml:space="preserve">        </w:t>
      </w:r>
      <w:r w:rsidR="007335AC">
        <w:rPr>
          <w:rFonts w:ascii="Century Gothic" w:hAnsi="Century Gothic"/>
          <w:b/>
          <w:bCs/>
          <w:sz w:val="22"/>
          <w:szCs w:val="22"/>
        </w:rPr>
        <w:t xml:space="preserve">  </w:t>
      </w:r>
      <w:r w:rsidR="002335DA" w:rsidRPr="006A3573">
        <w:rPr>
          <w:rFonts w:ascii="Century Gothic" w:hAnsi="Century Gothic"/>
          <w:b/>
          <w:bCs/>
          <w:sz w:val="22"/>
          <w:szCs w:val="22"/>
        </w:rPr>
        <w:t>I</w:t>
      </w:r>
      <w:r w:rsidR="00312D6A" w:rsidRPr="006A3573">
        <w:rPr>
          <w:rFonts w:ascii="Century Gothic" w:hAnsi="Century Gothic"/>
          <w:b/>
          <w:bCs/>
          <w:sz w:val="22"/>
          <w:szCs w:val="22"/>
        </w:rPr>
        <w:t>sabelle DUGUA</w:t>
      </w:r>
      <w:bookmarkEnd w:id="1"/>
    </w:p>
    <w:sectPr w:rsidR="00F834BB" w:rsidRPr="006A3573">
      <w:headerReference w:type="even" r:id="rId11"/>
      <w:footerReference w:type="default" r:id="rId12"/>
      <w:pgSz w:w="11906" w:h="16838"/>
      <w:pgMar w:top="765" w:right="1417" w:bottom="765"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9D61C" w14:textId="77777777" w:rsidR="00A247E8" w:rsidRDefault="00A247E8">
      <w:pPr>
        <w:spacing w:after="0" w:line="240" w:lineRule="auto"/>
      </w:pPr>
      <w:r>
        <w:separator/>
      </w:r>
    </w:p>
  </w:endnote>
  <w:endnote w:type="continuationSeparator" w:id="0">
    <w:p w14:paraId="3020BCB2" w14:textId="77777777" w:rsidR="00A247E8" w:rsidRDefault="00A24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robotobold">
    <w:altName w:val="Arial"/>
    <w:charset w:val="00"/>
    <w:family w:val="auto"/>
    <w:pitch w:val="default"/>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AD2C2" w14:textId="48F56EEB" w:rsidR="00711DF3" w:rsidRDefault="00711DF3" w:rsidP="00711DF3">
    <w:pPr>
      <w:pStyle w:val="Pieddepage"/>
    </w:pPr>
    <w:r>
      <w:t xml:space="preserve">              Procès-verbal du </w:t>
    </w:r>
    <w:r w:rsidR="00B12008">
      <w:t xml:space="preserve">28 </w:t>
    </w:r>
    <w:r w:rsidR="007972CC">
      <w:t xml:space="preserve">mars </w:t>
    </w:r>
    <w:r w:rsidR="00B12008">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7D9F6" w14:textId="77777777" w:rsidR="00A247E8" w:rsidRDefault="00A247E8">
      <w:pPr>
        <w:spacing w:after="0" w:line="240" w:lineRule="auto"/>
      </w:pPr>
      <w:r>
        <w:rPr>
          <w:color w:val="000000"/>
        </w:rPr>
        <w:separator/>
      </w:r>
    </w:p>
  </w:footnote>
  <w:footnote w:type="continuationSeparator" w:id="0">
    <w:p w14:paraId="2C4A3B6F" w14:textId="77777777" w:rsidR="00A247E8" w:rsidRDefault="00A24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F0F4" w14:textId="77777777" w:rsidR="00A64623" w:rsidRDefault="00320200">
    <w:pPr>
      <w:pStyle w:val="En-tte"/>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D8A"/>
    <w:multiLevelType w:val="multilevel"/>
    <w:tmpl w:val="7212A6B4"/>
    <w:styleLink w:val="WWNum13"/>
    <w:lvl w:ilvl="0">
      <w:numFmt w:val="bullet"/>
      <w:lvlText w:val="-"/>
      <w:lvlJc w:val="left"/>
      <w:pPr>
        <w:ind w:left="720" w:hanging="360"/>
      </w:pPr>
      <w:rPr>
        <w:rFonts w:ascii="Times New Roman"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8321BB6"/>
    <w:multiLevelType w:val="multilevel"/>
    <w:tmpl w:val="88A0FA70"/>
    <w:styleLink w:val="WWNum6"/>
    <w:lvl w:ilvl="0">
      <w:numFmt w:val="bullet"/>
      <w:lvlText w:val=""/>
      <w:lvlJc w:val="left"/>
      <w:pPr>
        <w:ind w:left="1428" w:hanging="360"/>
      </w:pPr>
      <w:rPr>
        <w:rFonts w:ascii="Wingdings" w:eastAsia="Times New Roman" w:hAnsi="Wingdings" w:cs="Times New Roman"/>
        <w:sz w:val="20"/>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2" w15:restartNumberingAfterBreak="0">
    <w:nsid w:val="0F450BCD"/>
    <w:multiLevelType w:val="multilevel"/>
    <w:tmpl w:val="B6B854EC"/>
    <w:styleLink w:val="WWNum9"/>
    <w:lvl w:ilvl="0">
      <w:numFmt w:val="bullet"/>
      <w:lvlText w:val="-"/>
      <w:lvlJc w:val="left"/>
      <w:pPr>
        <w:ind w:left="420" w:hanging="360"/>
      </w:pPr>
      <w:rPr>
        <w:rFonts w:ascii="Century Gothic" w:eastAsia="Times New Roman" w:hAnsi="Century Gothic" w:cs="Times New Roman"/>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3" w15:restartNumberingAfterBreak="0">
    <w:nsid w:val="15E23F38"/>
    <w:multiLevelType w:val="hybridMultilevel"/>
    <w:tmpl w:val="F3DE5050"/>
    <w:lvl w:ilvl="0" w:tplc="554CAA70">
      <w:numFmt w:val="bullet"/>
      <w:lvlText w:val="-"/>
      <w:lvlJc w:val="left"/>
      <w:pPr>
        <w:ind w:left="720" w:hanging="360"/>
      </w:pPr>
      <w:rPr>
        <w:rFonts w:ascii="Century Gothic" w:eastAsia="ArialMT" w:hAnsi="Century Gothic"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E62FBD"/>
    <w:multiLevelType w:val="multilevel"/>
    <w:tmpl w:val="20F01A82"/>
    <w:styleLink w:val="WWNum8"/>
    <w:lvl w:ilvl="0">
      <w:numFmt w:val="bullet"/>
      <w:lvlText w:val="-"/>
      <w:lvlJc w:val="left"/>
      <w:pPr>
        <w:ind w:left="720" w:hanging="360"/>
      </w:pPr>
      <w:rPr>
        <w:rFonts w:ascii="Century Gothic" w:eastAsia="Times New Roman" w:hAnsi="Century Gothic"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BF700AB"/>
    <w:multiLevelType w:val="multilevel"/>
    <w:tmpl w:val="8E247576"/>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D63176B"/>
    <w:multiLevelType w:val="multilevel"/>
    <w:tmpl w:val="3F46D5C2"/>
    <w:styleLink w:val="WWNum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FB516AC"/>
    <w:multiLevelType w:val="hybridMultilevel"/>
    <w:tmpl w:val="47C00C06"/>
    <w:lvl w:ilvl="0" w:tplc="8C844522">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834853"/>
    <w:multiLevelType w:val="multilevel"/>
    <w:tmpl w:val="DD48B65C"/>
    <w:styleLink w:val="WWNum2"/>
    <w:lvl w:ilvl="0">
      <w:start w:val="1"/>
      <w:numFmt w:val="decimal"/>
      <w:lvlText w:val="%1."/>
      <w:lvlJc w:val="left"/>
      <w:pPr>
        <w:ind w:left="220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BDF3874"/>
    <w:multiLevelType w:val="multilevel"/>
    <w:tmpl w:val="E300034A"/>
    <w:styleLink w:val="WWNum11"/>
    <w:lvl w:ilvl="0">
      <w:start w:val="1"/>
      <w:numFmt w:val="upperLetter"/>
      <w:lvlText w:val="%1."/>
      <w:lvlJc w:val="left"/>
      <w:pPr>
        <w:ind w:left="2130" w:hanging="360"/>
      </w:pPr>
    </w:lvl>
    <w:lvl w:ilvl="1">
      <w:start w:val="1"/>
      <w:numFmt w:val="lowerLetter"/>
      <w:lvlText w:val="%2."/>
      <w:lvlJc w:val="left"/>
      <w:pPr>
        <w:ind w:left="2850" w:hanging="360"/>
      </w:pPr>
    </w:lvl>
    <w:lvl w:ilvl="2">
      <w:start w:val="1"/>
      <w:numFmt w:val="lowerRoman"/>
      <w:lvlText w:val="%1.%2.%3."/>
      <w:lvlJc w:val="right"/>
      <w:pPr>
        <w:ind w:left="3570" w:hanging="180"/>
      </w:pPr>
    </w:lvl>
    <w:lvl w:ilvl="3">
      <w:start w:val="1"/>
      <w:numFmt w:val="decimal"/>
      <w:lvlText w:val="%1.%2.%3.%4."/>
      <w:lvlJc w:val="left"/>
      <w:pPr>
        <w:ind w:left="4290" w:hanging="360"/>
      </w:pPr>
    </w:lvl>
    <w:lvl w:ilvl="4">
      <w:start w:val="1"/>
      <w:numFmt w:val="lowerLetter"/>
      <w:lvlText w:val="%1.%2.%3.%4.%5."/>
      <w:lvlJc w:val="left"/>
      <w:pPr>
        <w:ind w:left="5010" w:hanging="360"/>
      </w:pPr>
    </w:lvl>
    <w:lvl w:ilvl="5">
      <w:start w:val="1"/>
      <w:numFmt w:val="lowerRoman"/>
      <w:lvlText w:val="%1.%2.%3.%4.%5.%6."/>
      <w:lvlJc w:val="right"/>
      <w:pPr>
        <w:ind w:left="5730" w:hanging="180"/>
      </w:pPr>
    </w:lvl>
    <w:lvl w:ilvl="6">
      <w:start w:val="1"/>
      <w:numFmt w:val="decimal"/>
      <w:lvlText w:val="%1.%2.%3.%4.%5.%6.%7."/>
      <w:lvlJc w:val="left"/>
      <w:pPr>
        <w:ind w:left="6450" w:hanging="360"/>
      </w:pPr>
    </w:lvl>
    <w:lvl w:ilvl="7">
      <w:start w:val="1"/>
      <w:numFmt w:val="lowerLetter"/>
      <w:lvlText w:val="%1.%2.%3.%4.%5.%6.%7.%8."/>
      <w:lvlJc w:val="left"/>
      <w:pPr>
        <w:ind w:left="7170" w:hanging="360"/>
      </w:pPr>
    </w:lvl>
    <w:lvl w:ilvl="8">
      <w:start w:val="1"/>
      <w:numFmt w:val="lowerRoman"/>
      <w:lvlText w:val="%1.%2.%3.%4.%5.%6.%7.%8.%9."/>
      <w:lvlJc w:val="right"/>
      <w:pPr>
        <w:ind w:left="7890" w:hanging="180"/>
      </w:pPr>
    </w:lvl>
  </w:abstractNum>
  <w:abstractNum w:abstractNumId="10" w15:restartNumberingAfterBreak="0">
    <w:nsid w:val="2C7B2B49"/>
    <w:multiLevelType w:val="hybridMultilevel"/>
    <w:tmpl w:val="296C665E"/>
    <w:lvl w:ilvl="0" w:tplc="C652B9BE">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D743AE2"/>
    <w:multiLevelType w:val="multilevel"/>
    <w:tmpl w:val="3B467D5C"/>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6430BE4"/>
    <w:multiLevelType w:val="multilevel"/>
    <w:tmpl w:val="B84E36FA"/>
    <w:styleLink w:val="WWNum3"/>
    <w:lvl w:ilvl="0">
      <w:numFmt w:val="bullet"/>
      <w:lvlText w:val=""/>
      <w:lvlJc w:val="left"/>
      <w:pPr>
        <w:ind w:left="2490" w:hanging="360"/>
      </w:pPr>
      <w:rPr>
        <w:rFonts w:ascii="Wingdings" w:eastAsia="Times New Roman" w:hAnsi="Wingdings" w:cs="Times New Roman"/>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7A35D9B"/>
    <w:multiLevelType w:val="multilevel"/>
    <w:tmpl w:val="A720E4A8"/>
    <w:styleLink w:val="WWNum4"/>
    <w:lvl w:ilvl="0">
      <w:numFmt w:val="bullet"/>
      <w:lvlText w:val=""/>
      <w:lvlJc w:val="left"/>
      <w:pPr>
        <w:ind w:left="1287" w:hanging="360"/>
      </w:pPr>
      <w:rPr>
        <w:rFonts w:ascii="Wingdings" w:hAnsi="Wingdings"/>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4" w15:restartNumberingAfterBreak="0">
    <w:nsid w:val="67A026F5"/>
    <w:multiLevelType w:val="multilevel"/>
    <w:tmpl w:val="7E96C54A"/>
    <w:styleLink w:val="WWNum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6B266442"/>
    <w:multiLevelType w:val="multilevel"/>
    <w:tmpl w:val="24FC2960"/>
    <w:styleLink w:val="WWNum1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6" w15:restartNumberingAfterBreak="0">
    <w:nsid w:val="71E34ED1"/>
    <w:multiLevelType w:val="hybridMultilevel"/>
    <w:tmpl w:val="F5DEE836"/>
    <w:lvl w:ilvl="0" w:tplc="FB58E9AC">
      <w:start w:val="1"/>
      <w:numFmt w:val="bullet"/>
      <w:lvlText w:val="-"/>
      <w:lvlJc w:val="left"/>
      <w:pPr>
        <w:ind w:left="1068" w:hanging="360"/>
      </w:pPr>
      <w:rPr>
        <w:rFonts w:ascii="Century Gothic" w:eastAsia="Times New Roman" w:hAnsi="Century Gothic" w:cs="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79433F94"/>
    <w:multiLevelType w:val="hybridMultilevel"/>
    <w:tmpl w:val="C6FE7038"/>
    <w:lvl w:ilvl="0" w:tplc="C680A698">
      <w:start w:val="100"/>
      <w:numFmt w:val="bullet"/>
      <w:lvlText w:val="-"/>
      <w:lvlJc w:val="left"/>
      <w:pPr>
        <w:ind w:left="1080" w:hanging="360"/>
      </w:pPr>
      <w:rPr>
        <w:rFonts w:ascii="Century Gothic" w:eastAsia="Times New Roman" w:hAnsi="Century Gothic"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42100875">
    <w:abstractNumId w:val="14"/>
  </w:num>
  <w:num w:numId="2" w16cid:durableId="2078279775">
    <w:abstractNumId w:val="8"/>
  </w:num>
  <w:num w:numId="3" w16cid:durableId="1101417674">
    <w:abstractNumId w:val="12"/>
  </w:num>
  <w:num w:numId="4" w16cid:durableId="925531847">
    <w:abstractNumId w:val="13"/>
  </w:num>
  <w:num w:numId="5" w16cid:durableId="1403991807">
    <w:abstractNumId w:val="11"/>
  </w:num>
  <w:num w:numId="6" w16cid:durableId="1242445854">
    <w:abstractNumId w:val="1"/>
  </w:num>
  <w:num w:numId="7" w16cid:durableId="334234202">
    <w:abstractNumId w:val="6"/>
  </w:num>
  <w:num w:numId="8" w16cid:durableId="1495680495">
    <w:abstractNumId w:val="4"/>
  </w:num>
  <w:num w:numId="9" w16cid:durableId="322051089">
    <w:abstractNumId w:val="2"/>
  </w:num>
  <w:num w:numId="10" w16cid:durableId="1389063237">
    <w:abstractNumId w:val="5"/>
  </w:num>
  <w:num w:numId="11" w16cid:durableId="1316683819">
    <w:abstractNumId w:val="9"/>
  </w:num>
  <w:num w:numId="12" w16cid:durableId="1682194792">
    <w:abstractNumId w:val="15"/>
  </w:num>
  <w:num w:numId="13" w16cid:durableId="1081634176">
    <w:abstractNumId w:val="0"/>
  </w:num>
  <w:num w:numId="14" w16cid:durableId="1028677566">
    <w:abstractNumId w:val="10"/>
  </w:num>
  <w:num w:numId="15" w16cid:durableId="1036198330">
    <w:abstractNumId w:val="17"/>
  </w:num>
  <w:num w:numId="16" w16cid:durableId="1373769193">
    <w:abstractNumId w:val="16"/>
  </w:num>
  <w:num w:numId="17" w16cid:durableId="885144088">
    <w:abstractNumId w:val="3"/>
  </w:num>
  <w:num w:numId="18" w16cid:durableId="1962607782">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FDA"/>
    <w:rsid w:val="0000158A"/>
    <w:rsid w:val="00007A0A"/>
    <w:rsid w:val="000111D6"/>
    <w:rsid w:val="00015C93"/>
    <w:rsid w:val="000203B9"/>
    <w:rsid w:val="00031ADD"/>
    <w:rsid w:val="00054594"/>
    <w:rsid w:val="0005622C"/>
    <w:rsid w:val="00062D00"/>
    <w:rsid w:val="00062FB8"/>
    <w:rsid w:val="000657B7"/>
    <w:rsid w:val="00072CE0"/>
    <w:rsid w:val="00073EA8"/>
    <w:rsid w:val="000834B9"/>
    <w:rsid w:val="000A1091"/>
    <w:rsid w:val="000A3D0A"/>
    <w:rsid w:val="000B2C4F"/>
    <w:rsid w:val="000B652C"/>
    <w:rsid w:val="000B7827"/>
    <w:rsid w:val="000D6B6C"/>
    <w:rsid w:val="000E1F3A"/>
    <w:rsid w:val="000E67A0"/>
    <w:rsid w:val="000E7E3F"/>
    <w:rsid w:val="000F1700"/>
    <w:rsid w:val="000F2253"/>
    <w:rsid w:val="000F68FF"/>
    <w:rsid w:val="001106A6"/>
    <w:rsid w:val="0011371A"/>
    <w:rsid w:val="00114224"/>
    <w:rsid w:val="00130B61"/>
    <w:rsid w:val="00131443"/>
    <w:rsid w:val="0013595C"/>
    <w:rsid w:val="00145B85"/>
    <w:rsid w:val="00151581"/>
    <w:rsid w:val="001559B8"/>
    <w:rsid w:val="00170743"/>
    <w:rsid w:val="00174A3A"/>
    <w:rsid w:val="0017635C"/>
    <w:rsid w:val="00177508"/>
    <w:rsid w:val="001803C7"/>
    <w:rsid w:val="00181FD7"/>
    <w:rsid w:val="00181FEE"/>
    <w:rsid w:val="00184D51"/>
    <w:rsid w:val="001854A0"/>
    <w:rsid w:val="00190A7C"/>
    <w:rsid w:val="00191772"/>
    <w:rsid w:val="001A3E23"/>
    <w:rsid w:val="001B000B"/>
    <w:rsid w:val="001B2A57"/>
    <w:rsid w:val="001B6D37"/>
    <w:rsid w:val="001C2EC7"/>
    <w:rsid w:val="001C4739"/>
    <w:rsid w:val="001D5965"/>
    <w:rsid w:val="001E786E"/>
    <w:rsid w:val="002028B3"/>
    <w:rsid w:val="0020311F"/>
    <w:rsid w:val="0020677B"/>
    <w:rsid w:val="00232518"/>
    <w:rsid w:val="002335DA"/>
    <w:rsid w:val="00257EAD"/>
    <w:rsid w:val="00260275"/>
    <w:rsid w:val="00265FDA"/>
    <w:rsid w:val="00267E4E"/>
    <w:rsid w:val="00285FC8"/>
    <w:rsid w:val="002921CE"/>
    <w:rsid w:val="002A2A95"/>
    <w:rsid w:val="002B26F9"/>
    <w:rsid w:val="002B2A5F"/>
    <w:rsid w:val="002C0553"/>
    <w:rsid w:val="002C2A61"/>
    <w:rsid w:val="002D041D"/>
    <w:rsid w:val="002D7363"/>
    <w:rsid w:val="002D751A"/>
    <w:rsid w:val="002E5F8C"/>
    <w:rsid w:val="002E6D6E"/>
    <w:rsid w:val="002F0FED"/>
    <w:rsid w:val="002F20BC"/>
    <w:rsid w:val="002F3D1D"/>
    <w:rsid w:val="002F6C2B"/>
    <w:rsid w:val="002F6EBE"/>
    <w:rsid w:val="002F6EEF"/>
    <w:rsid w:val="00300C88"/>
    <w:rsid w:val="00300EB1"/>
    <w:rsid w:val="00301CB6"/>
    <w:rsid w:val="00303751"/>
    <w:rsid w:val="00307EF2"/>
    <w:rsid w:val="00307F69"/>
    <w:rsid w:val="00312D6A"/>
    <w:rsid w:val="00315639"/>
    <w:rsid w:val="00320200"/>
    <w:rsid w:val="00324480"/>
    <w:rsid w:val="00327630"/>
    <w:rsid w:val="00331144"/>
    <w:rsid w:val="00337C51"/>
    <w:rsid w:val="00342AC3"/>
    <w:rsid w:val="00345F0D"/>
    <w:rsid w:val="00360766"/>
    <w:rsid w:val="003633C9"/>
    <w:rsid w:val="003822F2"/>
    <w:rsid w:val="003975AE"/>
    <w:rsid w:val="003A0F56"/>
    <w:rsid w:val="003A19C3"/>
    <w:rsid w:val="003A4921"/>
    <w:rsid w:val="003B4B3D"/>
    <w:rsid w:val="003B6B09"/>
    <w:rsid w:val="003C37D6"/>
    <w:rsid w:val="003C3E86"/>
    <w:rsid w:val="003C7F8D"/>
    <w:rsid w:val="003D3788"/>
    <w:rsid w:val="003E3513"/>
    <w:rsid w:val="003E361C"/>
    <w:rsid w:val="003E561F"/>
    <w:rsid w:val="003F01F0"/>
    <w:rsid w:val="003F5683"/>
    <w:rsid w:val="003F6695"/>
    <w:rsid w:val="004016B3"/>
    <w:rsid w:val="004018A6"/>
    <w:rsid w:val="00407843"/>
    <w:rsid w:val="00417CF5"/>
    <w:rsid w:val="0042780E"/>
    <w:rsid w:val="0043342D"/>
    <w:rsid w:val="00442E2C"/>
    <w:rsid w:val="00445F2B"/>
    <w:rsid w:val="0045092E"/>
    <w:rsid w:val="004650C2"/>
    <w:rsid w:val="00471B2D"/>
    <w:rsid w:val="00471B88"/>
    <w:rsid w:val="004833F4"/>
    <w:rsid w:val="004923FE"/>
    <w:rsid w:val="00495089"/>
    <w:rsid w:val="00496C76"/>
    <w:rsid w:val="004A2037"/>
    <w:rsid w:val="004B4DF0"/>
    <w:rsid w:val="004C2672"/>
    <w:rsid w:val="004D042E"/>
    <w:rsid w:val="004D1250"/>
    <w:rsid w:val="004D52BC"/>
    <w:rsid w:val="004E4D95"/>
    <w:rsid w:val="004E765F"/>
    <w:rsid w:val="004F213E"/>
    <w:rsid w:val="004F4F7E"/>
    <w:rsid w:val="004F5D4A"/>
    <w:rsid w:val="00501CB7"/>
    <w:rsid w:val="0050334C"/>
    <w:rsid w:val="005038AA"/>
    <w:rsid w:val="0050420D"/>
    <w:rsid w:val="005049BC"/>
    <w:rsid w:val="00504FAC"/>
    <w:rsid w:val="00512594"/>
    <w:rsid w:val="00520637"/>
    <w:rsid w:val="00525307"/>
    <w:rsid w:val="00527D40"/>
    <w:rsid w:val="00531455"/>
    <w:rsid w:val="00531C65"/>
    <w:rsid w:val="0053227A"/>
    <w:rsid w:val="0054319F"/>
    <w:rsid w:val="005542FA"/>
    <w:rsid w:val="0056287E"/>
    <w:rsid w:val="00581021"/>
    <w:rsid w:val="00582DB5"/>
    <w:rsid w:val="00584E3D"/>
    <w:rsid w:val="0058726F"/>
    <w:rsid w:val="0059000D"/>
    <w:rsid w:val="00595538"/>
    <w:rsid w:val="005976CE"/>
    <w:rsid w:val="005A1185"/>
    <w:rsid w:val="005A1FE0"/>
    <w:rsid w:val="005A3DC4"/>
    <w:rsid w:val="005B5271"/>
    <w:rsid w:val="005C40C7"/>
    <w:rsid w:val="005C5801"/>
    <w:rsid w:val="005C5DD3"/>
    <w:rsid w:val="005C6169"/>
    <w:rsid w:val="005C7194"/>
    <w:rsid w:val="005C7CC7"/>
    <w:rsid w:val="005D72E2"/>
    <w:rsid w:val="005D75C3"/>
    <w:rsid w:val="005E3632"/>
    <w:rsid w:val="005E48AD"/>
    <w:rsid w:val="005F181C"/>
    <w:rsid w:val="005F2468"/>
    <w:rsid w:val="0060048A"/>
    <w:rsid w:val="0060551D"/>
    <w:rsid w:val="00616437"/>
    <w:rsid w:val="00620022"/>
    <w:rsid w:val="00630A9E"/>
    <w:rsid w:val="00637686"/>
    <w:rsid w:val="00645721"/>
    <w:rsid w:val="00665AF9"/>
    <w:rsid w:val="0067178B"/>
    <w:rsid w:val="00685DFF"/>
    <w:rsid w:val="00693D38"/>
    <w:rsid w:val="006955B7"/>
    <w:rsid w:val="00697C10"/>
    <w:rsid w:val="006A1175"/>
    <w:rsid w:val="006A304E"/>
    <w:rsid w:val="006A3060"/>
    <w:rsid w:val="006A312E"/>
    <w:rsid w:val="006A34DB"/>
    <w:rsid w:val="006A3573"/>
    <w:rsid w:val="006A6E40"/>
    <w:rsid w:val="006B038E"/>
    <w:rsid w:val="006B1BA7"/>
    <w:rsid w:val="006B798C"/>
    <w:rsid w:val="006B7B20"/>
    <w:rsid w:val="006C2077"/>
    <w:rsid w:val="006C25A5"/>
    <w:rsid w:val="006C5085"/>
    <w:rsid w:val="006D1C79"/>
    <w:rsid w:val="006D2FEE"/>
    <w:rsid w:val="006D44EF"/>
    <w:rsid w:val="006E181F"/>
    <w:rsid w:val="006F5BBB"/>
    <w:rsid w:val="00701439"/>
    <w:rsid w:val="0070145B"/>
    <w:rsid w:val="00704442"/>
    <w:rsid w:val="00710185"/>
    <w:rsid w:val="00711DF3"/>
    <w:rsid w:val="0072479B"/>
    <w:rsid w:val="007335AC"/>
    <w:rsid w:val="0073502B"/>
    <w:rsid w:val="0073636A"/>
    <w:rsid w:val="00741B8D"/>
    <w:rsid w:val="007474F1"/>
    <w:rsid w:val="007525B9"/>
    <w:rsid w:val="0075614A"/>
    <w:rsid w:val="00764299"/>
    <w:rsid w:val="00782876"/>
    <w:rsid w:val="007841D5"/>
    <w:rsid w:val="00792217"/>
    <w:rsid w:val="007972CC"/>
    <w:rsid w:val="007A4471"/>
    <w:rsid w:val="007C038F"/>
    <w:rsid w:val="007C3B78"/>
    <w:rsid w:val="007C4E78"/>
    <w:rsid w:val="007C6409"/>
    <w:rsid w:val="007D014A"/>
    <w:rsid w:val="007D0475"/>
    <w:rsid w:val="007D49C0"/>
    <w:rsid w:val="007D4B69"/>
    <w:rsid w:val="007F39B3"/>
    <w:rsid w:val="007F6319"/>
    <w:rsid w:val="0080236D"/>
    <w:rsid w:val="00803CDD"/>
    <w:rsid w:val="00810EC2"/>
    <w:rsid w:val="00820B98"/>
    <w:rsid w:val="00824A76"/>
    <w:rsid w:val="00836D5E"/>
    <w:rsid w:val="00853931"/>
    <w:rsid w:val="0086024F"/>
    <w:rsid w:val="00860CF5"/>
    <w:rsid w:val="00862580"/>
    <w:rsid w:val="008740C4"/>
    <w:rsid w:val="00880F84"/>
    <w:rsid w:val="0088206A"/>
    <w:rsid w:val="00882138"/>
    <w:rsid w:val="008957A2"/>
    <w:rsid w:val="008B158D"/>
    <w:rsid w:val="008B4230"/>
    <w:rsid w:val="008B4EB9"/>
    <w:rsid w:val="008B6E36"/>
    <w:rsid w:val="008B7516"/>
    <w:rsid w:val="008C3810"/>
    <w:rsid w:val="008C7E70"/>
    <w:rsid w:val="008D64E2"/>
    <w:rsid w:val="008E3030"/>
    <w:rsid w:val="009054E5"/>
    <w:rsid w:val="00911360"/>
    <w:rsid w:val="00911A07"/>
    <w:rsid w:val="00912AEF"/>
    <w:rsid w:val="00915974"/>
    <w:rsid w:val="00917BBE"/>
    <w:rsid w:val="009228F3"/>
    <w:rsid w:val="009322A6"/>
    <w:rsid w:val="00945A28"/>
    <w:rsid w:val="00953CD4"/>
    <w:rsid w:val="00954583"/>
    <w:rsid w:val="0095522B"/>
    <w:rsid w:val="009609F2"/>
    <w:rsid w:val="009612B9"/>
    <w:rsid w:val="00962034"/>
    <w:rsid w:val="009721A1"/>
    <w:rsid w:val="009920BC"/>
    <w:rsid w:val="009945BF"/>
    <w:rsid w:val="009B036C"/>
    <w:rsid w:val="009B7973"/>
    <w:rsid w:val="009D302E"/>
    <w:rsid w:val="009E0CFF"/>
    <w:rsid w:val="009E19AE"/>
    <w:rsid w:val="009E7F0B"/>
    <w:rsid w:val="009F12A2"/>
    <w:rsid w:val="009F51B6"/>
    <w:rsid w:val="009F796A"/>
    <w:rsid w:val="00A01C32"/>
    <w:rsid w:val="00A024C9"/>
    <w:rsid w:val="00A06D4C"/>
    <w:rsid w:val="00A11693"/>
    <w:rsid w:val="00A1475C"/>
    <w:rsid w:val="00A14F3D"/>
    <w:rsid w:val="00A16B6D"/>
    <w:rsid w:val="00A23C53"/>
    <w:rsid w:val="00A23EE5"/>
    <w:rsid w:val="00A2420B"/>
    <w:rsid w:val="00A247E8"/>
    <w:rsid w:val="00A2509A"/>
    <w:rsid w:val="00A379EE"/>
    <w:rsid w:val="00A70B55"/>
    <w:rsid w:val="00A72217"/>
    <w:rsid w:val="00A74634"/>
    <w:rsid w:val="00A768F6"/>
    <w:rsid w:val="00A81A5E"/>
    <w:rsid w:val="00A84E99"/>
    <w:rsid w:val="00A87988"/>
    <w:rsid w:val="00A87EA9"/>
    <w:rsid w:val="00AA760D"/>
    <w:rsid w:val="00AB00DF"/>
    <w:rsid w:val="00AB6B44"/>
    <w:rsid w:val="00AC30AC"/>
    <w:rsid w:val="00AD1350"/>
    <w:rsid w:val="00AD3708"/>
    <w:rsid w:val="00AE1052"/>
    <w:rsid w:val="00AE142F"/>
    <w:rsid w:val="00AE2CF5"/>
    <w:rsid w:val="00AE4855"/>
    <w:rsid w:val="00AF3472"/>
    <w:rsid w:val="00B12008"/>
    <w:rsid w:val="00B1732F"/>
    <w:rsid w:val="00B27BA4"/>
    <w:rsid w:val="00B458D2"/>
    <w:rsid w:val="00B5305B"/>
    <w:rsid w:val="00B60C5E"/>
    <w:rsid w:val="00B648F7"/>
    <w:rsid w:val="00B83DCC"/>
    <w:rsid w:val="00B85DBA"/>
    <w:rsid w:val="00B9502F"/>
    <w:rsid w:val="00BA51C7"/>
    <w:rsid w:val="00BA548A"/>
    <w:rsid w:val="00BB45C8"/>
    <w:rsid w:val="00BC3C17"/>
    <w:rsid w:val="00BC59E8"/>
    <w:rsid w:val="00BE5DC7"/>
    <w:rsid w:val="00BE6999"/>
    <w:rsid w:val="00BF3F5D"/>
    <w:rsid w:val="00BF5502"/>
    <w:rsid w:val="00C10CBA"/>
    <w:rsid w:val="00C14681"/>
    <w:rsid w:val="00C30A37"/>
    <w:rsid w:val="00C30CCA"/>
    <w:rsid w:val="00C34B46"/>
    <w:rsid w:val="00C35773"/>
    <w:rsid w:val="00C36A11"/>
    <w:rsid w:val="00C46C0A"/>
    <w:rsid w:val="00C658A7"/>
    <w:rsid w:val="00C72118"/>
    <w:rsid w:val="00C83B9F"/>
    <w:rsid w:val="00C921F9"/>
    <w:rsid w:val="00C96F96"/>
    <w:rsid w:val="00CA4A34"/>
    <w:rsid w:val="00CA7D27"/>
    <w:rsid w:val="00CB2EDC"/>
    <w:rsid w:val="00CC5AB0"/>
    <w:rsid w:val="00CC6F9C"/>
    <w:rsid w:val="00CD4827"/>
    <w:rsid w:val="00CE4EB5"/>
    <w:rsid w:val="00CE68FA"/>
    <w:rsid w:val="00D01812"/>
    <w:rsid w:val="00D07E15"/>
    <w:rsid w:val="00D20CB2"/>
    <w:rsid w:val="00D242A5"/>
    <w:rsid w:val="00D25DCC"/>
    <w:rsid w:val="00D27DA7"/>
    <w:rsid w:val="00D30731"/>
    <w:rsid w:val="00D361BD"/>
    <w:rsid w:val="00D368E2"/>
    <w:rsid w:val="00D43326"/>
    <w:rsid w:val="00D4457D"/>
    <w:rsid w:val="00D51F86"/>
    <w:rsid w:val="00D54FD6"/>
    <w:rsid w:val="00D6745D"/>
    <w:rsid w:val="00D70076"/>
    <w:rsid w:val="00D7044D"/>
    <w:rsid w:val="00D82BAA"/>
    <w:rsid w:val="00D865AE"/>
    <w:rsid w:val="00D932DE"/>
    <w:rsid w:val="00D9766A"/>
    <w:rsid w:val="00D977D2"/>
    <w:rsid w:val="00DA29C2"/>
    <w:rsid w:val="00DA5AD0"/>
    <w:rsid w:val="00DB2856"/>
    <w:rsid w:val="00DB41CA"/>
    <w:rsid w:val="00DB6359"/>
    <w:rsid w:val="00DD713F"/>
    <w:rsid w:val="00DE348F"/>
    <w:rsid w:val="00DF7635"/>
    <w:rsid w:val="00E01715"/>
    <w:rsid w:val="00E049B5"/>
    <w:rsid w:val="00E05DBA"/>
    <w:rsid w:val="00E078A9"/>
    <w:rsid w:val="00E178C6"/>
    <w:rsid w:val="00E24330"/>
    <w:rsid w:val="00E3496C"/>
    <w:rsid w:val="00E360D1"/>
    <w:rsid w:val="00E427A6"/>
    <w:rsid w:val="00E43F8A"/>
    <w:rsid w:val="00E46F2E"/>
    <w:rsid w:val="00E5771C"/>
    <w:rsid w:val="00E602B6"/>
    <w:rsid w:val="00E63A21"/>
    <w:rsid w:val="00E73D6A"/>
    <w:rsid w:val="00E8057D"/>
    <w:rsid w:val="00E81702"/>
    <w:rsid w:val="00E847DC"/>
    <w:rsid w:val="00E941ED"/>
    <w:rsid w:val="00E94A13"/>
    <w:rsid w:val="00E95816"/>
    <w:rsid w:val="00E97B99"/>
    <w:rsid w:val="00EA013A"/>
    <w:rsid w:val="00EA02B3"/>
    <w:rsid w:val="00EA7CBB"/>
    <w:rsid w:val="00EB09CA"/>
    <w:rsid w:val="00EB5019"/>
    <w:rsid w:val="00EB546E"/>
    <w:rsid w:val="00EC10F0"/>
    <w:rsid w:val="00EC73F0"/>
    <w:rsid w:val="00ED01B3"/>
    <w:rsid w:val="00ED2F3D"/>
    <w:rsid w:val="00ED69E8"/>
    <w:rsid w:val="00EE2602"/>
    <w:rsid w:val="00EE3B01"/>
    <w:rsid w:val="00F0247F"/>
    <w:rsid w:val="00F0418A"/>
    <w:rsid w:val="00F07308"/>
    <w:rsid w:val="00F11440"/>
    <w:rsid w:val="00F126A0"/>
    <w:rsid w:val="00F15F93"/>
    <w:rsid w:val="00F314A1"/>
    <w:rsid w:val="00F326DC"/>
    <w:rsid w:val="00F41194"/>
    <w:rsid w:val="00F42FBF"/>
    <w:rsid w:val="00F50259"/>
    <w:rsid w:val="00F52573"/>
    <w:rsid w:val="00F56243"/>
    <w:rsid w:val="00F70468"/>
    <w:rsid w:val="00F73563"/>
    <w:rsid w:val="00F76825"/>
    <w:rsid w:val="00F77F20"/>
    <w:rsid w:val="00F834BB"/>
    <w:rsid w:val="00F83A49"/>
    <w:rsid w:val="00F879DE"/>
    <w:rsid w:val="00FA02D1"/>
    <w:rsid w:val="00FA1363"/>
    <w:rsid w:val="00FA336B"/>
    <w:rsid w:val="00FB14B5"/>
    <w:rsid w:val="00FB641F"/>
    <w:rsid w:val="00FC7721"/>
    <w:rsid w:val="00FD67C4"/>
    <w:rsid w:val="00FF06F3"/>
    <w:rsid w:val="00FF0D13"/>
    <w:rsid w:val="00FF1339"/>
    <w:rsid w:val="00FF74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57AEA"/>
  <w15:docId w15:val="{D3C483B5-3284-415F-BA2A-086C3CCEE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lang w:val="fr-FR" w:eastAsia="en-US" w:bidi="ar-SA"/>
      </w:rPr>
    </w:rPrDefault>
    <w:pPrDefault>
      <w:pPr>
        <w:widowControl w:val="0"/>
        <w:autoSpaceDN w:val="0"/>
        <w:spacing w:after="160" w:line="288" w:lineRule="auto"/>
        <w:ind w:left="2160"/>
        <w:textAlignment w:val="baseline"/>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9BC"/>
    <w:pPr>
      <w:suppressAutoHyphens/>
    </w:pPr>
  </w:style>
  <w:style w:type="paragraph" w:styleId="Titre1">
    <w:name w:val="heading 1"/>
    <w:basedOn w:val="Standard"/>
    <w:next w:val="Textbody"/>
    <w:uiPriority w:val="1"/>
    <w:qFormat/>
    <w:pPr>
      <w:spacing w:before="400" w:after="60" w:line="240" w:lineRule="auto"/>
      <w:outlineLvl w:val="0"/>
    </w:pPr>
    <w:rPr>
      <w:rFonts w:ascii="Cambria" w:hAnsi="Cambria"/>
      <w:smallCaps/>
      <w:color w:val="0F243E"/>
      <w:spacing w:val="20"/>
      <w:sz w:val="32"/>
      <w:szCs w:val="32"/>
    </w:rPr>
  </w:style>
  <w:style w:type="paragraph" w:styleId="Titre2">
    <w:name w:val="heading 2"/>
    <w:basedOn w:val="Standard"/>
    <w:next w:val="Textbody"/>
    <w:uiPriority w:val="9"/>
    <w:semiHidden/>
    <w:unhideWhenUsed/>
    <w:qFormat/>
    <w:pPr>
      <w:spacing w:before="120" w:after="60" w:line="240" w:lineRule="auto"/>
      <w:outlineLvl w:val="1"/>
    </w:pPr>
    <w:rPr>
      <w:rFonts w:ascii="Cambria" w:hAnsi="Cambria"/>
      <w:smallCaps/>
      <w:color w:val="17365D"/>
      <w:spacing w:val="20"/>
      <w:sz w:val="28"/>
      <w:szCs w:val="28"/>
    </w:rPr>
  </w:style>
  <w:style w:type="paragraph" w:styleId="Titre3">
    <w:name w:val="heading 3"/>
    <w:basedOn w:val="Standard"/>
    <w:next w:val="Textbody"/>
    <w:uiPriority w:val="9"/>
    <w:semiHidden/>
    <w:unhideWhenUsed/>
    <w:qFormat/>
    <w:pPr>
      <w:spacing w:before="120" w:after="60" w:line="240" w:lineRule="auto"/>
      <w:outlineLvl w:val="2"/>
    </w:pPr>
    <w:rPr>
      <w:rFonts w:ascii="Cambria" w:hAnsi="Cambria"/>
      <w:smallCaps/>
      <w:color w:val="1F497D"/>
      <w:spacing w:val="20"/>
      <w:sz w:val="24"/>
      <w:szCs w:val="24"/>
    </w:rPr>
  </w:style>
  <w:style w:type="paragraph" w:styleId="Titre4">
    <w:name w:val="heading 4"/>
    <w:basedOn w:val="Standard"/>
    <w:next w:val="Textbody"/>
    <w:uiPriority w:val="9"/>
    <w:semiHidden/>
    <w:unhideWhenUsed/>
    <w:qFormat/>
    <w:pPr>
      <w:pBdr>
        <w:bottom w:val="single" w:sz="4" w:space="1" w:color="71A0DC"/>
      </w:pBdr>
      <w:spacing w:before="200" w:after="100" w:line="240" w:lineRule="auto"/>
      <w:outlineLvl w:val="3"/>
    </w:pPr>
    <w:rPr>
      <w:rFonts w:ascii="Cambria" w:hAnsi="Cambria"/>
      <w:b/>
      <w:bCs/>
      <w:smallCaps/>
      <w:color w:val="3071C3"/>
      <w:spacing w:val="20"/>
    </w:rPr>
  </w:style>
  <w:style w:type="paragraph" w:styleId="Titre5">
    <w:name w:val="heading 5"/>
    <w:basedOn w:val="Standard"/>
    <w:next w:val="Textbody"/>
    <w:uiPriority w:val="9"/>
    <w:semiHidden/>
    <w:unhideWhenUsed/>
    <w:qFormat/>
    <w:pPr>
      <w:pBdr>
        <w:bottom w:val="single" w:sz="4" w:space="1" w:color="548DD4"/>
      </w:pBdr>
      <w:spacing w:before="200" w:after="100" w:line="240" w:lineRule="auto"/>
      <w:outlineLvl w:val="4"/>
    </w:pPr>
    <w:rPr>
      <w:rFonts w:ascii="Cambria" w:hAnsi="Cambria"/>
      <w:smallCaps/>
      <w:color w:val="3071C3"/>
      <w:spacing w:val="20"/>
    </w:rPr>
  </w:style>
  <w:style w:type="paragraph" w:styleId="Titre6">
    <w:name w:val="heading 6"/>
    <w:basedOn w:val="Standard"/>
    <w:next w:val="Textbody"/>
    <w:uiPriority w:val="9"/>
    <w:semiHidden/>
    <w:unhideWhenUsed/>
    <w:qFormat/>
    <w:pPr>
      <w:pBdr>
        <w:bottom w:val="single" w:sz="8" w:space="1" w:color="938953"/>
      </w:pBdr>
      <w:spacing w:before="200" w:after="100"/>
      <w:outlineLvl w:val="5"/>
    </w:pPr>
    <w:rPr>
      <w:rFonts w:ascii="Cambria" w:hAnsi="Cambria"/>
      <w:smallCaps/>
      <w:color w:val="938953"/>
      <w:spacing w:val="20"/>
    </w:rPr>
  </w:style>
  <w:style w:type="paragraph" w:styleId="Titre7">
    <w:name w:val="heading 7"/>
    <w:basedOn w:val="Standard"/>
    <w:next w:val="Textbody"/>
    <w:pPr>
      <w:pBdr>
        <w:bottom w:val="single" w:sz="8" w:space="1" w:color="938953"/>
      </w:pBdr>
      <w:spacing w:before="200" w:after="100" w:line="240" w:lineRule="auto"/>
      <w:outlineLvl w:val="6"/>
    </w:pPr>
    <w:rPr>
      <w:rFonts w:ascii="Cambria" w:hAnsi="Cambria"/>
      <w:b/>
      <w:bCs/>
      <w:smallCaps/>
      <w:color w:val="938953"/>
      <w:spacing w:val="20"/>
      <w:sz w:val="16"/>
      <w:szCs w:val="16"/>
    </w:rPr>
  </w:style>
  <w:style w:type="paragraph" w:styleId="Titre8">
    <w:name w:val="heading 8"/>
    <w:basedOn w:val="Standard"/>
    <w:next w:val="Textbody"/>
    <w:pPr>
      <w:spacing w:before="200" w:after="60" w:line="240" w:lineRule="auto"/>
      <w:outlineLvl w:val="7"/>
    </w:pPr>
    <w:rPr>
      <w:rFonts w:ascii="Cambria" w:hAnsi="Cambria"/>
      <w:b/>
      <w:smallCaps/>
      <w:color w:val="938953"/>
      <w:spacing w:val="20"/>
      <w:sz w:val="16"/>
      <w:szCs w:val="16"/>
    </w:rPr>
  </w:style>
  <w:style w:type="paragraph" w:styleId="Titre9">
    <w:name w:val="heading 9"/>
    <w:basedOn w:val="Standard"/>
    <w:next w:val="Textbody"/>
    <w:pPr>
      <w:spacing w:before="200" w:after="60" w:line="240" w:lineRule="auto"/>
      <w:outlineLvl w:val="8"/>
    </w:pPr>
    <w:rPr>
      <w:rFonts w:ascii="Cambria" w:hAnsi="Cambria"/>
      <w:smallCaps/>
      <w:color w:val="938953"/>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color w:val="5A5A5A"/>
    </w:rPr>
  </w:style>
  <w:style w:type="paragraph" w:customStyle="1" w:styleId="Heading">
    <w:name w:val="Heading"/>
    <w:basedOn w:val="Standard"/>
    <w:next w:val="Sous-titre"/>
    <w:pPr>
      <w:spacing w:line="240" w:lineRule="auto"/>
      <w:ind w:left="0"/>
    </w:pPr>
    <w:rPr>
      <w:rFonts w:ascii="Cambria" w:hAnsi="Cambria"/>
      <w:b/>
      <w:bCs/>
      <w:smallCaps/>
      <w:color w:val="17365D"/>
      <w:spacing w:val="5"/>
      <w:sz w:val="72"/>
      <w:szCs w:val="72"/>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rPr>
      <w:b/>
      <w:bCs/>
      <w:smallCaps/>
      <w:color w:val="1F497D"/>
      <w:spacing w:val="10"/>
      <w:sz w:val="18"/>
      <w:szCs w:val="18"/>
    </w:rPr>
  </w:style>
  <w:style w:type="paragraph" w:customStyle="1" w:styleId="Index">
    <w:name w:val="Index"/>
    <w:basedOn w:val="Standard"/>
    <w:pPr>
      <w:suppressLineNumbers/>
    </w:pPr>
    <w:rPr>
      <w:rFonts w:cs="Mangal"/>
    </w:rPr>
  </w:style>
  <w:style w:type="paragraph" w:styleId="Sous-titre">
    <w:name w:val="Subtitle"/>
    <w:basedOn w:val="Heading"/>
    <w:next w:val="Textbody"/>
    <w:uiPriority w:val="11"/>
    <w:qFormat/>
    <w:pPr>
      <w:spacing w:after="600"/>
    </w:pPr>
    <w:rPr>
      <w:i/>
      <w:iCs/>
      <w:color w:val="938953"/>
    </w:rPr>
  </w:style>
  <w:style w:type="paragraph" w:styleId="Sansinterligne">
    <w:name w:val="No Spacing"/>
    <w:basedOn w:val="Standard"/>
    <w:uiPriority w:val="1"/>
    <w:qFormat/>
    <w:pPr>
      <w:spacing w:after="0" w:line="240" w:lineRule="auto"/>
    </w:pPr>
  </w:style>
  <w:style w:type="paragraph" w:styleId="Paragraphedeliste">
    <w:name w:val="List Paragraph"/>
    <w:aliases w:val="Normal bullet 2,Bullet 1,texte de base,1st level - Bullet List Paragraph,Lettre d'introduction,Bullet list,Listes,Paragraph,lp1,6 pt paragraphe carré,Puce focus,List Paragraph1,Bullet EY,List L1,Yellow Bullet,Bullet point 1,Contact"/>
    <w:basedOn w:val="Standard"/>
    <w:link w:val="ParagraphedelisteCar"/>
    <w:uiPriority w:val="34"/>
    <w:qFormat/>
    <w:pPr>
      <w:ind w:left="720"/>
    </w:pPr>
  </w:style>
  <w:style w:type="paragraph" w:customStyle="1" w:styleId="Quotations">
    <w:name w:val="Quotations"/>
    <w:basedOn w:val="Standard"/>
    <w:rPr>
      <w:i/>
      <w:iCs/>
    </w:rPr>
  </w:style>
  <w:style w:type="paragraph" w:styleId="Citationintense">
    <w:name w:val="Intense Quote"/>
    <w:basedOn w:val="Standard"/>
    <w:pPr>
      <w:pBdr>
        <w:top w:val="single" w:sz="4" w:space="12" w:color="7BA0CD"/>
        <w:left w:val="single" w:sz="4" w:space="15" w:color="7BA0CD"/>
        <w:bottom w:val="single" w:sz="12" w:space="10" w:color="365F91"/>
        <w:right w:val="single" w:sz="12" w:space="15" w:color="365F91"/>
      </w:pBdr>
      <w:spacing w:line="300" w:lineRule="auto"/>
      <w:ind w:left="2506" w:right="432"/>
    </w:pPr>
    <w:rPr>
      <w:rFonts w:ascii="Cambria" w:hAnsi="Cambria"/>
      <w:smallCaps/>
      <w:color w:val="365F91"/>
    </w:rPr>
  </w:style>
  <w:style w:type="paragraph" w:customStyle="1" w:styleId="ContentsHeading">
    <w:name w:val="Contents Heading"/>
    <w:basedOn w:val="Titre1"/>
    <w:pPr>
      <w:suppressLineNumbers/>
    </w:pPr>
    <w:rPr>
      <w:b/>
      <w:bCs/>
      <w:lang w:bidi="en-US"/>
    </w:rPr>
  </w:style>
  <w:style w:type="paragraph" w:styleId="Textedebulles">
    <w:name w:val="Balloon Text"/>
    <w:basedOn w:val="Standard"/>
    <w:pPr>
      <w:spacing w:after="0" w:line="240" w:lineRule="auto"/>
    </w:pPr>
    <w:rPr>
      <w:rFonts w:ascii="Tahoma" w:hAnsi="Tahoma"/>
      <w:sz w:val="16"/>
      <w:szCs w:val="16"/>
    </w:rPr>
  </w:style>
  <w:style w:type="paragraph" w:customStyle="1" w:styleId="optxtp">
    <w:name w:val="op_txt_p"/>
    <w:basedOn w:val="Standard"/>
    <w:pPr>
      <w:spacing w:before="100" w:after="100" w:line="240" w:lineRule="auto"/>
      <w:ind w:left="0"/>
    </w:pPr>
    <w:rPr>
      <w:rFonts w:ascii="Times New Roman" w:eastAsia="Times New Roman" w:hAnsi="Times New Roman" w:cs="Times New Roman"/>
      <w:color w:val="00000A"/>
      <w:sz w:val="24"/>
      <w:szCs w:val="24"/>
      <w:lang w:eastAsia="fr-FR"/>
    </w:rPr>
  </w:style>
  <w:style w:type="paragraph" w:styleId="En-tte">
    <w:name w:val="header"/>
    <w:basedOn w:val="Standard"/>
    <w:uiPriority w:val="99"/>
    <w:pPr>
      <w:suppressLineNumbers/>
      <w:tabs>
        <w:tab w:val="center" w:pos="6696"/>
        <w:tab w:val="right" w:pos="11232"/>
      </w:tabs>
      <w:spacing w:after="0" w:line="240" w:lineRule="auto"/>
    </w:pPr>
  </w:style>
  <w:style w:type="paragraph" w:styleId="Pieddepage">
    <w:name w:val="footer"/>
    <w:basedOn w:val="Standard"/>
    <w:uiPriority w:val="99"/>
    <w:pPr>
      <w:suppressLineNumbers/>
      <w:tabs>
        <w:tab w:val="center" w:pos="6696"/>
        <w:tab w:val="right" w:pos="11232"/>
      </w:tabs>
      <w:spacing w:after="0" w:line="240" w:lineRule="auto"/>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Titre1Car">
    <w:name w:val="Titre 1 Car"/>
    <w:basedOn w:val="Policepardfaut"/>
    <w:rPr>
      <w:rFonts w:ascii="Cambria" w:hAnsi="Cambria"/>
      <w:smallCaps/>
      <w:color w:val="0F243E"/>
      <w:spacing w:val="20"/>
      <w:sz w:val="32"/>
      <w:szCs w:val="32"/>
    </w:rPr>
  </w:style>
  <w:style w:type="character" w:customStyle="1" w:styleId="Titre2Car">
    <w:name w:val="Titre 2 Car"/>
    <w:basedOn w:val="Policepardfaut"/>
    <w:rPr>
      <w:rFonts w:ascii="Cambria" w:hAnsi="Cambria"/>
      <w:smallCaps/>
      <w:color w:val="17365D"/>
      <w:spacing w:val="20"/>
      <w:sz w:val="28"/>
      <w:szCs w:val="28"/>
    </w:rPr>
  </w:style>
  <w:style w:type="character" w:customStyle="1" w:styleId="Titre3Car">
    <w:name w:val="Titre 3 Car"/>
    <w:basedOn w:val="Policepardfaut"/>
    <w:rPr>
      <w:rFonts w:ascii="Cambria" w:hAnsi="Cambria"/>
      <w:smallCaps/>
      <w:color w:val="1F497D"/>
      <w:spacing w:val="20"/>
      <w:sz w:val="24"/>
      <w:szCs w:val="24"/>
    </w:rPr>
  </w:style>
  <w:style w:type="character" w:customStyle="1" w:styleId="Titre4Car">
    <w:name w:val="Titre 4 Car"/>
    <w:basedOn w:val="Policepardfaut"/>
    <w:rPr>
      <w:rFonts w:ascii="Cambria" w:hAnsi="Cambria"/>
      <w:b/>
      <w:bCs/>
      <w:smallCaps/>
      <w:color w:val="3071C3"/>
      <w:spacing w:val="20"/>
    </w:rPr>
  </w:style>
  <w:style w:type="character" w:customStyle="1" w:styleId="Titre5Car">
    <w:name w:val="Titre 5 Car"/>
    <w:basedOn w:val="Policepardfaut"/>
    <w:rPr>
      <w:rFonts w:ascii="Cambria" w:hAnsi="Cambria"/>
      <w:smallCaps/>
      <w:color w:val="3071C3"/>
      <w:spacing w:val="20"/>
    </w:rPr>
  </w:style>
  <w:style w:type="character" w:customStyle="1" w:styleId="Titre6Car">
    <w:name w:val="Titre 6 Car"/>
    <w:basedOn w:val="Policepardfaut"/>
    <w:rPr>
      <w:rFonts w:ascii="Cambria" w:hAnsi="Cambria"/>
      <w:smallCaps/>
      <w:color w:val="938953"/>
      <w:spacing w:val="20"/>
    </w:rPr>
  </w:style>
  <w:style w:type="character" w:customStyle="1" w:styleId="Titre7Car">
    <w:name w:val="Titre 7 Car"/>
    <w:basedOn w:val="Policepardfaut"/>
    <w:rPr>
      <w:rFonts w:ascii="Cambria" w:hAnsi="Cambria"/>
      <w:b/>
      <w:bCs/>
      <w:smallCaps/>
      <w:color w:val="938953"/>
      <w:spacing w:val="20"/>
      <w:sz w:val="16"/>
      <w:szCs w:val="16"/>
    </w:rPr>
  </w:style>
  <w:style w:type="character" w:customStyle="1" w:styleId="Titre8Car">
    <w:name w:val="Titre 8 Car"/>
    <w:basedOn w:val="Policepardfaut"/>
    <w:rPr>
      <w:rFonts w:ascii="Cambria" w:hAnsi="Cambria"/>
      <w:b/>
      <w:smallCaps/>
      <w:color w:val="938953"/>
      <w:spacing w:val="20"/>
      <w:sz w:val="16"/>
      <w:szCs w:val="16"/>
    </w:rPr>
  </w:style>
  <w:style w:type="character" w:customStyle="1" w:styleId="Titre9Car">
    <w:name w:val="Titre 9 Car"/>
    <w:basedOn w:val="Policepardfaut"/>
    <w:rPr>
      <w:rFonts w:ascii="Cambria" w:hAnsi="Cambria"/>
      <w:smallCaps/>
      <w:color w:val="938953"/>
      <w:spacing w:val="20"/>
      <w:sz w:val="16"/>
      <w:szCs w:val="16"/>
    </w:rPr>
  </w:style>
  <w:style w:type="character" w:customStyle="1" w:styleId="TitreCar">
    <w:name w:val="Titre Car"/>
    <w:basedOn w:val="Policepardfaut"/>
    <w:rPr>
      <w:rFonts w:ascii="Cambria" w:hAnsi="Cambria"/>
      <w:smallCaps/>
      <w:color w:val="17365D"/>
      <w:spacing w:val="5"/>
      <w:sz w:val="72"/>
      <w:szCs w:val="72"/>
    </w:rPr>
  </w:style>
  <w:style w:type="character" w:customStyle="1" w:styleId="Sous-titreCar">
    <w:name w:val="Sous-titre Car"/>
    <w:basedOn w:val="Policepardfaut"/>
    <w:rPr>
      <w:smallCaps/>
      <w:color w:val="938953"/>
      <w:spacing w:val="5"/>
      <w:sz w:val="28"/>
      <w:szCs w:val="28"/>
    </w:rPr>
  </w:style>
  <w:style w:type="character" w:customStyle="1" w:styleId="StrongEmphasis">
    <w:name w:val="Strong Emphasis"/>
    <w:rPr>
      <w:b/>
      <w:bCs/>
      <w:spacing w:val="0"/>
    </w:rPr>
  </w:style>
  <w:style w:type="character" w:styleId="Accentuation">
    <w:name w:val="Emphasis"/>
    <w:uiPriority w:val="20"/>
    <w:qFormat/>
    <w:rPr>
      <w:b/>
      <w:bCs/>
      <w:i/>
      <w:iCs/>
      <w:smallCaps/>
      <w:strike w:val="0"/>
      <w:dstrike w:val="0"/>
      <w:color w:val="5A5A5A"/>
      <w:spacing w:val="20"/>
      <w:kern w:val="3"/>
      <w:position w:val="0"/>
      <w:vertAlign w:val="baseline"/>
    </w:rPr>
  </w:style>
  <w:style w:type="character" w:customStyle="1" w:styleId="SansinterligneCar">
    <w:name w:val="Sans interligne Car"/>
    <w:basedOn w:val="Policepardfaut"/>
    <w:rPr>
      <w:color w:val="5A5A5A"/>
    </w:rPr>
  </w:style>
  <w:style w:type="character" w:customStyle="1" w:styleId="CitationCar">
    <w:name w:val="Citation Car"/>
    <w:basedOn w:val="Policepardfaut"/>
    <w:rPr>
      <w:i/>
      <w:iCs/>
      <w:color w:val="5A5A5A"/>
    </w:rPr>
  </w:style>
  <w:style w:type="character" w:customStyle="1" w:styleId="CitationintenseCar">
    <w:name w:val="Citation intense Car"/>
    <w:basedOn w:val="Policepardfaut"/>
    <w:rPr>
      <w:rFonts w:ascii="Cambria" w:hAnsi="Cambria"/>
      <w:smallCaps/>
      <w:color w:val="365F91"/>
    </w:rPr>
  </w:style>
  <w:style w:type="character" w:customStyle="1" w:styleId="Emphaseple1">
    <w:name w:val="Emphase pâle1"/>
    <w:rPr>
      <w:smallCaps/>
      <w:strike w:val="0"/>
      <w:dstrike w:val="0"/>
      <w:color w:val="5A5A5A"/>
      <w:position w:val="0"/>
      <w:vertAlign w:val="baseline"/>
    </w:rPr>
  </w:style>
  <w:style w:type="character" w:customStyle="1" w:styleId="Emphaseintense1">
    <w:name w:val="Emphase intense1"/>
    <w:rPr>
      <w:b/>
      <w:bCs/>
      <w:smallCaps/>
      <w:color w:val="4F81BD"/>
      <w:spacing w:val="40"/>
    </w:rPr>
  </w:style>
  <w:style w:type="character" w:customStyle="1" w:styleId="Rfrenceple1">
    <w:name w:val="Référence pâle1"/>
    <w:rPr>
      <w:rFonts w:ascii="Cambria" w:hAnsi="Cambria"/>
      <w:i/>
      <w:iCs/>
      <w:smallCaps/>
      <w:color w:val="5A5A5A"/>
      <w:spacing w:val="20"/>
    </w:rPr>
  </w:style>
  <w:style w:type="character" w:styleId="Rfrenceintense">
    <w:name w:val="Intense Reference"/>
    <w:rPr>
      <w:rFonts w:ascii="Cambria" w:hAnsi="Cambria"/>
      <w:b/>
      <w:bCs/>
      <w:i/>
      <w:iCs/>
      <w:smallCaps/>
      <w:color w:val="17365D"/>
      <w:spacing w:val="20"/>
    </w:rPr>
  </w:style>
  <w:style w:type="character" w:styleId="Titredulivre">
    <w:name w:val="Book Title"/>
    <w:rPr>
      <w:rFonts w:ascii="Cambria" w:hAnsi="Cambria"/>
      <w:b/>
      <w:bCs/>
      <w:smallCaps/>
      <w:color w:val="17365D"/>
      <w:spacing w:val="10"/>
      <w:u w:val="single"/>
    </w:rPr>
  </w:style>
  <w:style w:type="character" w:customStyle="1" w:styleId="TextedebullesCar">
    <w:name w:val="Texte de bulles Car"/>
    <w:basedOn w:val="Policepardfaut"/>
    <w:rPr>
      <w:rFonts w:ascii="Tahoma" w:hAnsi="Tahoma" w:cs="Tahoma"/>
      <w:color w:val="5A5A5A"/>
      <w:sz w:val="16"/>
      <w:szCs w:val="16"/>
    </w:rPr>
  </w:style>
  <w:style w:type="character" w:customStyle="1" w:styleId="optxtisemp">
    <w:name w:val="op_txt_is_emp"/>
    <w:basedOn w:val="Policepardfaut"/>
  </w:style>
  <w:style w:type="character" w:customStyle="1" w:styleId="En-tteCar">
    <w:name w:val="En-tête Car"/>
    <w:basedOn w:val="Policepardfaut"/>
    <w:uiPriority w:val="99"/>
    <w:rPr>
      <w:color w:val="5A5A5A"/>
    </w:rPr>
  </w:style>
  <w:style w:type="character" w:customStyle="1" w:styleId="PieddepageCar">
    <w:name w:val="Pied de page Car"/>
    <w:basedOn w:val="Policepardfaut"/>
    <w:uiPriority w:val="99"/>
    <w:rPr>
      <w:color w:val="5A5A5A"/>
    </w:rPr>
  </w:style>
  <w:style w:type="character" w:customStyle="1" w:styleId="ListLabel1">
    <w:name w:val="ListLabel 1"/>
    <w:rPr>
      <w:rFonts w:eastAsia="Times New Roman" w:cs="Times New Roman"/>
      <w:sz w:val="20"/>
    </w:rPr>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sz w:val="20"/>
    </w:rPr>
  </w:style>
  <w:style w:type="character" w:customStyle="1" w:styleId="ListLabel5">
    <w:name w:val="ListLabel 5"/>
    <w:rPr>
      <w:rFonts w:cs="Arial"/>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paragraph" w:styleId="Corpsdetexte">
    <w:name w:val="Body Text"/>
    <w:basedOn w:val="Normal"/>
    <w:uiPriority w:val="1"/>
    <w:qFormat/>
    <w:pPr>
      <w:widowControl/>
      <w:suppressAutoHyphens w:val="0"/>
      <w:spacing w:after="0" w:line="240" w:lineRule="auto"/>
      <w:ind w:left="0"/>
      <w:jc w:val="both"/>
      <w:textAlignment w:val="auto"/>
    </w:pPr>
    <w:rPr>
      <w:rFonts w:ascii="Century Gothic" w:eastAsia="Times New Roman" w:hAnsi="Century Gothic" w:cs="Arial"/>
      <w:b/>
      <w:color w:val="000000"/>
      <w:kern w:val="0"/>
      <w:sz w:val="22"/>
      <w:szCs w:val="22"/>
      <w:lang w:eastAsia="fr-FR" w:bidi="fr-FR"/>
    </w:rPr>
  </w:style>
  <w:style w:type="character" w:customStyle="1" w:styleId="CorpsdetexteCar">
    <w:name w:val="Corps de texte Car"/>
    <w:basedOn w:val="Policepardfaut"/>
    <w:rPr>
      <w:rFonts w:ascii="Century Gothic" w:eastAsia="Times New Roman" w:hAnsi="Century Gothic" w:cs="Arial"/>
      <w:b/>
      <w:color w:val="000000"/>
      <w:kern w:val="0"/>
      <w:sz w:val="22"/>
      <w:szCs w:val="22"/>
      <w:lang w:eastAsia="fr-FR" w:bidi="fr-FR"/>
    </w:rPr>
  </w:style>
  <w:style w:type="paragraph" w:styleId="Corpsdetexte2">
    <w:name w:val="Body Text 2"/>
    <w:basedOn w:val="Normal"/>
    <w:pPr>
      <w:widowControl/>
      <w:ind w:left="0"/>
      <w:jc w:val="both"/>
    </w:pPr>
    <w:rPr>
      <w:rFonts w:ascii="Century Gothic" w:hAnsi="Century Gothic"/>
      <w:b/>
      <w:bCs/>
      <w:color w:val="000000"/>
      <w:sz w:val="22"/>
      <w:szCs w:val="22"/>
      <w:u w:val="single"/>
    </w:rPr>
  </w:style>
  <w:style w:type="character" w:customStyle="1" w:styleId="Corpsdetexte2Car">
    <w:name w:val="Corps de texte 2 Car"/>
    <w:basedOn w:val="Policepardfaut"/>
    <w:rPr>
      <w:rFonts w:ascii="Century Gothic" w:hAnsi="Century Gothic"/>
      <w:b/>
      <w:bCs/>
      <w:color w:val="000000"/>
      <w:sz w:val="22"/>
      <w:szCs w:val="22"/>
      <w:u w:val="single"/>
    </w:rPr>
  </w:style>
  <w:style w:type="paragraph" w:styleId="Normalcentr">
    <w:name w:val="Block Text"/>
    <w:basedOn w:val="Normal"/>
    <w:pPr>
      <w:widowControl/>
      <w:tabs>
        <w:tab w:val="left" w:pos="284"/>
        <w:tab w:val="left" w:pos="1418"/>
      </w:tabs>
      <w:suppressAutoHyphens w:val="0"/>
      <w:spacing w:after="120" w:line="240" w:lineRule="auto"/>
      <w:ind w:left="567" w:right="-284"/>
      <w:jc w:val="both"/>
      <w:textAlignment w:val="auto"/>
    </w:pPr>
    <w:rPr>
      <w:rFonts w:ascii="Century Gothic" w:eastAsia="Times New Roman" w:hAnsi="Century Gothic" w:cs="Times New Roman"/>
      <w:b/>
      <w:bCs/>
      <w:kern w:val="0"/>
      <w:sz w:val="22"/>
      <w:szCs w:val="22"/>
      <w:lang w:eastAsia="fr-FR"/>
    </w:rPr>
  </w:style>
  <w:style w:type="table" w:styleId="Grilledutableau">
    <w:name w:val="Table Grid"/>
    <w:basedOn w:val="TableauNormal"/>
    <w:uiPriority w:val="59"/>
    <w:rsid w:val="00512594"/>
    <w:pPr>
      <w:widowControl/>
      <w:autoSpaceDN/>
      <w:spacing w:after="0" w:line="240" w:lineRule="auto"/>
      <w:ind w:left="0"/>
      <w:textAlignment w:val="auto"/>
    </w:pPr>
    <w:rPr>
      <w:rFonts w:eastAsia="Calibri" w:cs="Times New Roman"/>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3">
    <w:name w:val="WWNum13"/>
    <w:basedOn w:val="Aucuneliste"/>
    <w:pPr>
      <w:numPr>
        <w:numId w:val="13"/>
      </w:numPr>
    </w:pPr>
  </w:style>
  <w:style w:type="table" w:customStyle="1" w:styleId="Grilledutableau1">
    <w:name w:val="Grille du tableau1"/>
    <w:basedOn w:val="TableauNormal"/>
    <w:next w:val="Grilledutableau"/>
    <w:uiPriority w:val="39"/>
    <w:rsid w:val="0005622C"/>
    <w:pPr>
      <w:widowControl/>
      <w:autoSpaceDN/>
      <w:spacing w:after="0" w:line="240" w:lineRule="auto"/>
      <w:ind w:left="0"/>
      <w:textAlignment w:val="auto"/>
    </w:pPr>
    <w:rPr>
      <w:rFonts w:eastAsia="Calibri" w:cs="Times New Roman"/>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olicepardfaut"/>
    <w:rsid w:val="003D3788"/>
  </w:style>
  <w:style w:type="table" w:customStyle="1" w:styleId="Grilledutableau7">
    <w:name w:val="Grille du tableau7"/>
    <w:basedOn w:val="TableauNormal"/>
    <w:next w:val="Grilledutableau"/>
    <w:uiPriority w:val="59"/>
    <w:rsid w:val="003D3788"/>
    <w:pPr>
      <w:widowControl/>
      <w:autoSpaceDN/>
      <w:spacing w:after="0" w:line="240" w:lineRule="auto"/>
      <w:ind w:left="0"/>
      <w:textAlignment w:val="auto"/>
    </w:pPr>
    <w:rPr>
      <w:rFonts w:ascii="Times New Roman" w:eastAsia="Times New Roman" w:hAnsi="Times New Roman" w:cs="Times New Roman"/>
      <w:kern w:val="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bold2">
    <w:name w:val="ft-bold2"/>
    <w:basedOn w:val="Policepardfaut"/>
    <w:rsid w:val="00007A0A"/>
    <w:rPr>
      <w:rFonts w:ascii="robotobold" w:hAnsi="robotobold" w:hint="default"/>
    </w:rPr>
  </w:style>
  <w:style w:type="paragraph" w:customStyle="1" w:styleId="pf0">
    <w:name w:val="pf0"/>
    <w:basedOn w:val="Normal"/>
    <w:rsid w:val="00637686"/>
    <w:pPr>
      <w:widowControl/>
      <w:suppressAutoHyphens w:val="0"/>
      <w:autoSpaceDN/>
      <w:spacing w:before="100" w:beforeAutospacing="1" w:after="100" w:afterAutospacing="1" w:line="240" w:lineRule="auto"/>
      <w:ind w:left="0"/>
      <w:textAlignment w:val="auto"/>
    </w:pPr>
    <w:rPr>
      <w:rFonts w:ascii="Times New Roman" w:eastAsia="Times New Roman" w:hAnsi="Times New Roman" w:cs="Times New Roman"/>
      <w:kern w:val="0"/>
      <w:sz w:val="24"/>
      <w:szCs w:val="24"/>
      <w:lang w:eastAsia="fr-FR"/>
    </w:rPr>
  </w:style>
  <w:style w:type="table" w:customStyle="1" w:styleId="TableGrid">
    <w:name w:val="TableGrid"/>
    <w:rsid w:val="005D75C3"/>
    <w:pPr>
      <w:widowControl/>
      <w:autoSpaceDN/>
      <w:spacing w:after="0" w:line="240" w:lineRule="auto"/>
      <w:ind w:left="0"/>
      <w:textAlignment w:val="auto"/>
    </w:pPr>
    <w:rPr>
      <w:rFonts w:asciiTheme="minorHAnsi" w:eastAsiaTheme="minorEastAsia" w:hAnsiTheme="minorHAnsi" w:cstheme="minorBidi"/>
      <w:kern w:val="0"/>
      <w:sz w:val="22"/>
      <w:szCs w:val="22"/>
      <w:lang w:eastAsia="fr-FR"/>
    </w:rPr>
    <w:tblPr>
      <w:tblCellMar>
        <w:top w:w="0" w:type="dxa"/>
        <w:left w:w="0" w:type="dxa"/>
        <w:bottom w:w="0" w:type="dxa"/>
        <w:right w:w="0" w:type="dxa"/>
      </w:tblCellMar>
    </w:tblPr>
  </w:style>
  <w:style w:type="paragraph" w:customStyle="1" w:styleId="Default">
    <w:name w:val="Default"/>
    <w:rsid w:val="00A1475C"/>
    <w:pPr>
      <w:widowControl/>
      <w:autoSpaceDE w:val="0"/>
      <w:adjustRightInd w:val="0"/>
      <w:spacing w:after="0" w:line="240" w:lineRule="auto"/>
      <w:ind w:left="0"/>
      <w:textAlignment w:val="auto"/>
    </w:pPr>
    <w:rPr>
      <w:rFonts w:eastAsia="Times New Roman" w:cs="Calibri"/>
      <w:color w:val="000000"/>
      <w:kern w:val="0"/>
      <w:sz w:val="24"/>
      <w:szCs w:val="24"/>
      <w:lang w:eastAsia="fr-FR"/>
    </w:rPr>
  </w:style>
  <w:style w:type="paragraph" w:styleId="NormalWeb">
    <w:name w:val="Normal (Web)"/>
    <w:basedOn w:val="Normal"/>
    <w:uiPriority w:val="99"/>
    <w:unhideWhenUsed/>
    <w:rsid w:val="00E63A21"/>
    <w:pPr>
      <w:widowControl/>
      <w:suppressAutoHyphens w:val="0"/>
      <w:autoSpaceDN/>
      <w:spacing w:before="100" w:beforeAutospacing="1" w:after="100" w:afterAutospacing="1" w:line="240" w:lineRule="auto"/>
      <w:ind w:left="0"/>
      <w:textAlignment w:val="auto"/>
    </w:pPr>
    <w:rPr>
      <w:rFonts w:ascii="Times New Roman" w:eastAsia="Times New Roman" w:hAnsi="Times New Roman" w:cs="Times New Roman"/>
      <w:kern w:val="0"/>
      <w:sz w:val="24"/>
      <w:szCs w:val="24"/>
      <w:lang w:eastAsia="fr-FR"/>
    </w:rPr>
  </w:style>
  <w:style w:type="paragraph" w:styleId="Textebrut">
    <w:name w:val="Plain Text"/>
    <w:basedOn w:val="Normal"/>
    <w:link w:val="TextebrutCar"/>
    <w:uiPriority w:val="99"/>
    <w:unhideWhenUsed/>
    <w:rsid w:val="00E63A21"/>
    <w:pPr>
      <w:widowControl/>
      <w:suppressAutoHyphens w:val="0"/>
      <w:autoSpaceDN/>
      <w:spacing w:after="0" w:line="240" w:lineRule="auto"/>
      <w:ind w:left="0"/>
      <w:textAlignment w:val="auto"/>
    </w:pPr>
    <w:rPr>
      <w:rFonts w:eastAsiaTheme="minorHAnsi" w:cstheme="minorBidi"/>
      <w:kern w:val="0"/>
      <w:sz w:val="22"/>
      <w:szCs w:val="21"/>
    </w:rPr>
  </w:style>
  <w:style w:type="character" w:customStyle="1" w:styleId="TextebrutCar">
    <w:name w:val="Texte brut Car"/>
    <w:basedOn w:val="Policepardfaut"/>
    <w:link w:val="Textebrut"/>
    <w:uiPriority w:val="99"/>
    <w:rsid w:val="00E63A21"/>
    <w:rPr>
      <w:rFonts w:eastAsiaTheme="minorHAnsi" w:cstheme="minorBidi"/>
      <w:kern w:val="0"/>
      <w:sz w:val="22"/>
      <w:szCs w:val="21"/>
    </w:rPr>
  </w:style>
  <w:style w:type="numbering" w:customStyle="1" w:styleId="Aucuneliste1">
    <w:name w:val="Aucune liste1"/>
    <w:next w:val="Aucuneliste"/>
    <w:uiPriority w:val="99"/>
    <w:semiHidden/>
    <w:unhideWhenUsed/>
    <w:rsid w:val="00A16B6D"/>
  </w:style>
  <w:style w:type="table" w:customStyle="1" w:styleId="NormalTable0">
    <w:name w:val="Normal Table0"/>
    <w:uiPriority w:val="2"/>
    <w:semiHidden/>
    <w:unhideWhenUsed/>
    <w:qFormat/>
    <w:rsid w:val="00A16B6D"/>
    <w:pPr>
      <w:autoSpaceDE w:val="0"/>
      <w:spacing w:after="0" w:line="240" w:lineRule="auto"/>
      <w:ind w:left="0"/>
      <w:textAlignment w:val="auto"/>
    </w:pPr>
    <w:rPr>
      <w:rFonts w:eastAsia="Calibri" w:cs="Arial"/>
      <w:kern w:val="0"/>
      <w:sz w:val="22"/>
      <w:szCs w:val="22"/>
      <w:lang w:val="en-US"/>
    </w:rPr>
    <w:tblPr>
      <w:tblInd w:w="0" w:type="dxa"/>
      <w:tblCellMar>
        <w:top w:w="0" w:type="dxa"/>
        <w:left w:w="0" w:type="dxa"/>
        <w:bottom w:w="0" w:type="dxa"/>
        <w:right w:w="0" w:type="dxa"/>
      </w:tblCellMar>
    </w:tblPr>
  </w:style>
  <w:style w:type="paragraph" w:styleId="Titre">
    <w:name w:val="Title"/>
    <w:basedOn w:val="Normal"/>
    <w:link w:val="TitreCar1"/>
    <w:uiPriority w:val="1"/>
    <w:qFormat/>
    <w:rsid w:val="00A16B6D"/>
    <w:pPr>
      <w:suppressAutoHyphens w:val="0"/>
      <w:autoSpaceDE w:val="0"/>
      <w:spacing w:after="0" w:line="306" w:lineRule="exact"/>
      <w:ind w:left="60"/>
      <w:textAlignment w:val="auto"/>
    </w:pPr>
    <w:rPr>
      <w:rFonts w:eastAsia="Calibri" w:cs="Calibri"/>
      <w:kern w:val="0"/>
      <w:sz w:val="28"/>
      <w:szCs w:val="28"/>
      <w:lang w:val="en-US"/>
    </w:rPr>
  </w:style>
  <w:style w:type="character" w:customStyle="1" w:styleId="TitreCar1">
    <w:name w:val="Titre Car1"/>
    <w:basedOn w:val="Policepardfaut"/>
    <w:link w:val="Titre"/>
    <w:uiPriority w:val="1"/>
    <w:rsid w:val="00A16B6D"/>
    <w:rPr>
      <w:rFonts w:eastAsia="Calibri" w:cs="Calibri"/>
      <w:kern w:val="0"/>
      <w:sz w:val="28"/>
      <w:szCs w:val="28"/>
      <w:lang w:val="en-US"/>
    </w:rPr>
  </w:style>
  <w:style w:type="paragraph" w:customStyle="1" w:styleId="TableParagraph">
    <w:name w:val="Table Paragraph"/>
    <w:basedOn w:val="Normal"/>
    <w:uiPriority w:val="1"/>
    <w:qFormat/>
    <w:rsid w:val="00A16B6D"/>
    <w:pPr>
      <w:suppressAutoHyphens w:val="0"/>
      <w:autoSpaceDE w:val="0"/>
      <w:spacing w:after="0" w:line="240" w:lineRule="auto"/>
      <w:ind w:left="0"/>
      <w:textAlignment w:val="auto"/>
    </w:pPr>
    <w:rPr>
      <w:rFonts w:eastAsia="Calibri" w:cs="Calibri"/>
      <w:kern w:val="0"/>
      <w:sz w:val="22"/>
      <w:szCs w:val="22"/>
      <w:lang w:val="en-US"/>
    </w:rPr>
  </w:style>
  <w:style w:type="paragraph" w:customStyle="1" w:styleId="paragraph">
    <w:name w:val="paragraph"/>
    <w:basedOn w:val="Normal"/>
    <w:rsid w:val="00A16B6D"/>
    <w:pPr>
      <w:widowControl/>
      <w:suppressAutoHyphens w:val="0"/>
      <w:autoSpaceDN/>
      <w:spacing w:after="0" w:line="240" w:lineRule="auto"/>
      <w:ind w:left="0"/>
      <w:textAlignment w:val="auto"/>
    </w:pPr>
    <w:rPr>
      <w:rFonts w:eastAsia="Calibri" w:cs="Calibri"/>
      <w:kern w:val="0"/>
      <w:sz w:val="22"/>
      <w:szCs w:val="22"/>
      <w:lang w:eastAsia="fr-FR"/>
    </w:rPr>
  </w:style>
  <w:style w:type="character" w:customStyle="1" w:styleId="eop">
    <w:name w:val="eop"/>
    <w:basedOn w:val="Policepardfaut"/>
    <w:rsid w:val="00A16B6D"/>
  </w:style>
  <w:style w:type="character" w:customStyle="1" w:styleId="ParagraphedelisteCar">
    <w:name w:val="Paragraphe de liste Car"/>
    <w:aliases w:val="Normal bullet 2 Car,Bullet 1 Car,texte de base Car,1st level - Bullet List Paragraph Car,Lettre d'introduction Car,Bullet list Car,Listes Car,Paragraph Car,lp1 Car,6 pt paragraphe carré Car,Puce focus Car,List Paragraph1 Car"/>
    <w:link w:val="Paragraphedeliste"/>
    <w:uiPriority w:val="1"/>
    <w:rsid w:val="00A16B6D"/>
    <w:rPr>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67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B300F-D96B-46F8-8985-F39373B5A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12</Pages>
  <Words>2631</Words>
  <Characters>14472</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MAGNUS_ADM</dc:creator>
  <cp:lastModifiedBy>Agnes PINEL</cp:lastModifiedBy>
  <cp:revision>65</cp:revision>
  <cp:lastPrinted>2023-03-29T14:45:00Z</cp:lastPrinted>
  <dcterms:created xsi:type="dcterms:W3CDTF">2023-03-23T07:57:00Z</dcterms:created>
  <dcterms:modified xsi:type="dcterms:W3CDTF">2023-03-30T15:00:00Z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